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CB17E" w14:textId="77777777" w:rsidR="00A841A2" w:rsidRDefault="00000000">
      <w:pPr>
        <w:spacing w:after="80"/>
        <w:jc w:val="center"/>
      </w:pPr>
      <w:proofErr w:type="spellStart"/>
      <w:r>
        <w:rPr>
          <w:b/>
          <w:bCs/>
          <w:color w:val="1F497D"/>
          <w:sz w:val="52"/>
          <w:szCs w:val="52"/>
        </w:rPr>
        <w:t>rmasal</w:t>
      </w:r>
      <w:proofErr w:type="spellEnd"/>
    </w:p>
    <w:p w14:paraId="13420611" w14:textId="77777777" w:rsidR="00A841A2" w:rsidRDefault="00000000">
      <w:pPr>
        <w:spacing w:after="80"/>
        <w:jc w:val="center"/>
      </w:pPr>
      <w:r>
        <w:rPr>
          <w:i/>
          <w:iCs/>
          <w:color w:val="444444"/>
          <w:sz w:val="28"/>
          <w:szCs w:val="28"/>
        </w:rPr>
        <w:t>Multivariate Adaptive Splines for Analysis of Longitudinal Data</w:t>
      </w:r>
    </w:p>
    <w:p w14:paraId="66EF851A" w14:textId="77777777" w:rsidR="00A841A2" w:rsidRDefault="00000000">
      <w:pPr>
        <w:spacing w:after="40"/>
        <w:jc w:val="center"/>
      </w:pPr>
      <w:r w:rsidRPr="00FC25DC">
        <w:rPr>
          <w:color w:val="747474"/>
          <w:sz w:val="22"/>
          <w:szCs w:val="22"/>
        </w:rPr>
        <w:t>Version 0.1.0</w:t>
      </w:r>
    </w:p>
    <w:p w14:paraId="0DD228DD" w14:textId="77777777" w:rsidR="00A841A2" w:rsidRDefault="00000000">
      <w:pPr>
        <w:spacing w:after="320"/>
        <w:jc w:val="center"/>
      </w:pPr>
      <w:r w:rsidRPr="00FC25DC">
        <w:rPr>
          <w:color w:val="747474"/>
          <w:sz w:val="22"/>
          <w:szCs w:val="22"/>
        </w:rPr>
        <w:t>Heping Zhang (algorithm)  •  R package interface</w:t>
      </w:r>
    </w:p>
    <w:p w14:paraId="527667C6" w14:textId="77777777" w:rsidR="00A841A2" w:rsidRDefault="00A841A2">
      <w:pPr>
        <w:pBdr>
          <w:bottom w:val="single" w:sz="6" w:space="1" w:color="AAAAAA"/>
        </w:pBdr>
        <w:spacing w:before="120" w:after="120"/>
      </w:pPr>
    </w:p>
    <w:p w14:paraId="2377E754" w14:textId="77777777" w:rsidR="00A841A2" w:rsidRDefault="00000000">
      <w:pPr>
        <w:pStyle w:val="Heading1"/>
      </w:pPr>
      <w:r>
        <w:t>1  Description</w:t>
      </w:r>
    </w:p>
    <w:p w14:paraId="49F25788" w14:textId="6688D3D5" w:rsidR="00A841A2" w:rsidRDefault="00000000">
      <w:pPr>
        <w:spacing w:before="60" w:after="60"/>
      </w:pPr>
      <w:proofErr w:type="spellStart"/>
      <w:r>
        <w:rPr>
          <w:sz w:val="22"/>
          <w:szCs w:val="22"/>
        </w:rPr>
        <w:t>masal</w:t>
      </w:r>
      <w:proofErr w:type="spellEnd"/>
      <w:r>
        <w:rPr>
          <w:sz w:val="22"/>
          <w:szCs w:val="22"/>
        </w:rPr>
        <w:t xml:space="preserve"> provides an R interface to the MASAL (</w:t>
      </w:r>
      <w:r>
        <w:rPr>
          <w:b/>
          <w:bCs/>
          <w:sz w:val="22"/>
          <w:szCs w:val="22"/>
        </w:rPr>
        <w:t>M</w:t>
      </w:r>
      <w:r>
        <w:rPr>
          <w:sz w:val="22"/>
          <w:szCs w:val="22"/>
        </w:rPr>
        <w:t xml:space="preserve">ultivariate </w:t>
      </w:r>
      <w:r>
        <w:rPr>
          <w:b/>
          <w:bCs/>
          <w:sz w:val="22"/>
          <w:szCs w:val="22"/>
        </w:rPr>
        <w:t>A</w:t>
      </w:r>
      <w:r>
        <w:rPr>
          <w:sz w:val="22"/>
          <w:szCs w:val="22"/>
        </w:rPr>
        <w:t xml:space="preserve">daptive </w:t>
      </w:r>
      <w:r>
        <w:rPr>
          <w:b/>
          <w:bCs/>
          <w:sz w:val="22"/>
          <w:szCs w:val="22"/>
        </w:rPr>
        <w:t>S</w:t>
      </w:r>
      <w:r>
        <w:rPr>
          <w:sz w:val="22"/>
          <w:szCs w:val="22"/>
        </w:rPr>
        <w:t xml:space="preserve">plines for </w:t>
      </w:r>
      <w:r>
        <w:rPr>
          <w:b/>
          <w:bCs/>
          <w:sz w:val="22"/>
          <w:szCs w:val="22"/>
        </w:rPr>
        <w:t>A</w:t>
      </w:r>
      <w:r>
        <w:rPr>
          <w:sz w:val="22"/>
          <w:szCs w:val="22"/>
        </w:rPr>
        <w:t xml:space="preserve">nalysis of </w:t>
      </w:r>
      <w:r>
        <w:rPr>
          <w:b/>
          <w:bCs/>
          <w:sz w:val="22"/>
          <w:szCs w:val="22"/>
        </w:rPr>
        <w:t>L</w:t>
      </w:r>
      <w:r>
        <w:rPr>
          <w:sz w:val="22"/>
          <w:szCs w:val="22"/>
        </w:rPr>
        <w:t xml:space="preserve">ongitudinal data) algorithm, originally implemented in C++ by Heping Zhang (2001). The package exposes the full C++ engine via </w:t>
      </w:r>
      <w:proofErr w:type="spellStart"/>
      <w:r>
        <w:rPr>
          <w:sz w:val="22"/>
          <w:szCs w:val="22"/>
        </w:rPr>
        <w:t>Rcpp</w:t>
      </w:r>
      <w:proofErr w:type="spellEnd"/>
      <w:r>
        <w:rPr>
          <w:sz w:val="22"/>
          <w:szCs w:val="22"/>
        </w:rPr>
        <w:t xml:space="preserve"> and wraps it in a standard formula-based R interface.</w:t>
      </w:r>
    </w:p>
    <w:p w14:paraId="7114EA53" w14:textId="77777777" w:rsidR="00A841A2" w:rsidRDefault="00000000">
      <w:pPr>
        <w:spacing w:before="60" w:after="60"/>
      </w:pPr>
      <w:r>
        <w:rPr>
          <w:sz w:val="22"/>
          <w:szCs w:val="22"/>
        </w:rPr>
        <w:t>MASAL fits flexible nonparametric regression models to longitudinal or cross-sectional data. The mean function is expanded in an adaptive basis of truncated linear spline products, selected by a greedy forward inclusion step and pruned by GCV-based backward deletion. For longitudinal data, the within-subject covariance matrix is modelled as a polynomial function of time and estimated jointly with the mean function via Powell-method maximum likelihood.</w:t>
      </w:r>
    </w:p>
    <w:p w14:paraId="4A6E5DE6" w14:textId="77777777" w:rsidR="00A841A2" w:rsidRDefault="00A841A2">
      <w:pPr>
        <w:pBdr>
          <w:bottom w:val="single" w:sz="6" w:space="1" w:color="AAAAAA"/>
        </w:pBdr>
        <w:spacing w:before="120" w:after="120"/>
      </w:pPr>
    </w:p>
    <w:p w14:paraId="07152231" w14:textId="77777777" w:rsidR="00A841A2" w:rsidRDefault="00000000">
      <w:pPr>
        <w:pStyle w:val="Heading1"/>
      </w:pPr>
      <w:r>
        <w:t>2  Installation</w:t>
      </w:r>
    </w:p>
    <w:p w14:paraId="50CD58EA" w14:textId="77777777" w:rsidR="00A841A2" w:rsidRDefault="00000000">
      <w:pPr>
        <w:spacing w:before="60" w:after="60"/>
      </w:pPr>
      <w:r>
        <w:rPr>
          <w:sz w:val="22"/>
          <w:szCs w:val="22"/>
        </w:rPr>
        <w:t xml:space="preserve">The package is distributed as a source </w:t>
      </w:r>
      <w:proofErr w:type="spellStart"/>
      <w:r>
        <w:rPr>
          <w:sz w:val="22"/>
          <w:szCs w:val="22"/>
        </w:rPr>
        <w:t>tarball</w:t>
      </w:r>
      <w:proofErr w:type="spellEnd"/>
      <w:r>
        <w:rPr>
          <w:sz w:val="22"/>
          <w:szCs w:val="22"/>
        </w:rPr>
        <w:t xml:space="preserve"> and must be compiled from source. The following prerequisites are required:</w:t>
      </w:r>
    </w:p>
    <w:p w14:paraId="70D8DBCD" w14:textId="77777777" w:rsidR="00A841A2" w:rsidRDefault="00000000">
      <w:pPr>
        <w:pStyle w:val="ListParagraph"/>
        <w:numPr>
          <w:ilvl w:val="0"/>
          <w:numId w:val="1"/>
        </w:numPr>
        <w:spacing w:before="40" w:after="40"/>
      </w:pPr>
      <w:r>
        <w:rPr>
          <w:sz w:val="22"/>
          <w:szCs w:val="22"/>
        </w:rPr>
        <w:t>R ≥ 3.5.0</w:t>
      </w:r>
    </w:p>
    <w:p w14:paraId="4A753CA9" w14:textId="77777777" w:rsidR="00A841A2" w:rsidRDefault="00000000">
      <w:pPr>
        <w:pStyle w:val="ListParagraph"/>
        <w:numPr>
          <w:ilvl w:val="0"/>
          <w:numId w:val="1"/>
        </w:numPr>
        <w:spacing w:before="40" w:after="40"/>
      </w:pPr>
      <w:proofErr w:type="spellStart"/>
      <w:r>
        <w:rPr>
          <w:sz w:val="22"/>
          <w:szCs w:val="22"/>
        </w:rPr>
        <w:t>Rcpp</w:t>
      </w:r>
      <w:proofErr w:type="spellEnd"/>
      <w:r>
        <w:rPr>
          <w:sz w:val="22"/>
          <w:szCs w:val="22"/>
        </w:rPr>
        <w:t xml:space="preserve"> ≥ 1.0.0  (</w:t>
      </w:r>
      <w:proofErr w:type="spellStart"/>
      <w:r>
        <w:rPr>
          <w:sz w:val="22"/>
          <w:szCs w:val="22"/>
        </w:rPr>
        <w:t>install.packages</w:t>
      </w:r>
      <w:proofErr w:type="spellEnd"/>
      <w:r>
        <w:rPr>
          <w:sz w:val="22"/>
          <w:szCs w:val="22"/>
        </w:rPr>
        <w:t>("</w:t>
      </w:r>
      <w:proofErr w:type="spellStart"/>
      <w:r>
        <w:rPr>
          <w:sz w:val="22"/>
          <w:szCs w:val="22"/>
        </w:rPr>
        <w:t>Rcpp</w:t>
      </w:r>
      <w:proofErr w:type="spellEnd"/>
      <w:r>
        <w:rPr>
          <w:sz w:val="22"/>
          <w:szCs w:val="22"/>
        </w:rPr>
        <w:t>"))</w:t>
      </w:r>
    </w:p>
    <w:p w14:paraId="0EA4FC89" w14:textId="77777777" w:rsidR="00A841A2" w:rsidRDefault="00000000">
      <w:pPr>
        <w:pStyle w:val="ListParagraph"/>
        <w:numPr>
          <w:ilvl w:val="0"/>
          <w:numId w:val="1"/>
        </w:numPr>
        <w:spacing w:before="40" w:after="40"/>
      </w:pPr>
      <w:r>
        <w:rPr>
          <w:sz w:val="22"/>
          <w:szCs w:val="22"/>
        </w:rPr>
        <w:t>A C++14-capable compiler:</w:t>
      </w:r>
    </w:p>
    <w:p w14:paraId="6A78BEC7" w14:textId="77777777" w:rsidR="00A841A2" w:rsidRDefault="00000000">
      <w:pPr>
        <w:pStyle w:val="ListParagraph"/>
        <w:numPr>
          <w:ilvl w:val="1"/>
          <w:numId w:val="1"/>
        </w:numPr>
        <w:spacing w:before="40" w:after="40"/>
      </w:pPr>
      <w:r>
        <w:rPr>
          <w:sz w:val="22"/>
          <w:szCs w:val="22"/>
        </w:rPr>
        <w:t xml:space="preserve">Linux — </w:t>
      </w:r>
      <w:proofErr w:type="spellStart"/>
      <w:r>
        <w:rPr>
          <w:sz w:val="22"/>
          <w:szCs w:val="22"/>
        </w:rPr>
        <w:t>gcc</w:t>
      </w:r>
      <w:proofErr w:type="spellEnd"/>
      <w:r>
        <w:rPr>
          <w:sz w:val="22"/>
          <w:szCs w:val="22"/>
        </w:rPr>
        <w:t>/g++ via build-essential</w:t>
      </w:r>
    </w:p>
    <w:p w14:paraId="353BBC2C" w14:textId="77777777" w:rsidR="00A841A2" w:rsidRDefault="00000000">
      <w:pPr>
        <w:pStyle w:val="ListParagraph"/>
        <w:numPr>
          <w:ilvl w:val="1"/>
          <w:numId w:val="1"/>
        </w:numPr>
        <w:spacing w:before="40" w:after="40"/>
      </w:pPr>
      <w:r>
        <w:rPr>
          <w:sz w:val="22"/>
          <w:szCs w:val="22"/>
        </w:rPr>
        <w:t xml:space="preserve">macOS — Xcode Command Line Tools + </w:t>
      </w:r>
      <w:proofErr w:type="spellStart"/>
      <w:r>
        <w:rPr>
          <w:sz w:val="22"/>
          <w:szCs w:val="22"/>
        </w:rPr>
        <w:t>gfortran</w:t>
      </w:r>
      <w:proofErr w:type="spellEnd"/>
    </w:p>
    <w:p w14:paraId="4FAEC2B1" w14:textId="77777777" w:rsidR="00A841A2" w:rsidRDefault="00000000">
      <w:pPr>
        <w:pStyle w:val="ListParagraph"/>
        <w:numPr>
          <w:ilvl w:val="1"/>
          <w:numId w:val="1"/>
        </w:numPr>
        <w:spacing w:before="40" w:after="40"/>
      </w:pPr>
      <w:r>
        <w:rPr>
          <w:sz w:val="22"/>
          <w:szCs w:val="22"/>
        </w:rPr>
        <w:t>Windows — Rtools44 (https://cran.r-project.org/bin/windows/Rtools/)</w:t>
      </w:r>
    </w:p>
    <w:p w14:paraId="7E6FF0EA" w14:textId="77777777" w:rsidR="00A841A2" w:rsidRDefault="00000000">
      <w:pPr>
        <w:spacing w:before="60" w:after="60"/>
      </w:pPr>
      <w:r>
        <w:rPr>
          <w:sz w:val="22"/>
          <w:szCs w:val="22"/>
        </w:rPr>
        <w:t>After satisfying the prerequisites:</w:t>
      </w:r>
    </w:p>
    <w:p w14:paraId="277A4170" w14:textId="77777777" w:rsidR="00A841A2" w:rsidRDefault="00000000">
      <w:pPr>
        <w:spacing w:before="60" w:after="60"/>
        <w:ind w:left="720"/>
      </w:pPr>
      <w:proofErr w:type="spellStart"/>
      <w:r>
        <w:rPr>
          <w:rFonts w:ascii="Courier New" w:eastAsia="Courier New" w:hAnsi="Courier New" w:cs="Courier New"/>
          <w:color w:val="7B2C2C"/>
        </w:rPr>
        <w:t>install.packages</w:t>
      </w:r>
      <w:proofErr w:type="spellEnd"/>
      <w:r>
        <w:rPr>
          <w:rFonts w:ascii="Courier New" w:eastAsia="Courier New" w:hAnsi="Courier New" w:cs="Courier New"/>
          <w:color w:val="7B2C2C"/>
        </w:rPr>
        <w:t>("rmasal_0.1.0.tar.gz", repos = NULL, type = "source")</w:t>
      </w:r>
    </w:p>
    <w:p w14:paraId="182D260E" w14:textId="77777777" w:rsidR="00A841A2" w:rsidRDefault="00A841A2">
      <w:pPr>
        <w:pBdr>
          <w:bottom w:val="single" w:sz="6" w:space="1" w:color="AAAAAA"/>
        </w:pBdr>
        <w:spacing w:before="120" w:after="120"/>
      </w:pPr>
    </w:p>
    <w:p w14:paraId="17199BB0" w14:textId="77777777" w:rsidR="00A841A2" w:rsidRDefault="00000000">
      <w:pPr>
        <w:pStyle w:val="Heading1"/>
      </w:pPr>
      <w:r>
        <w:t>3  Quick Start</w:t>
      </w:r>
    </w:p>
    <w:p w14:paraId="4C76760B" w14:textId="2A337283" w:rsidR="00A841A2" w:rsidRDefault="00000000">
      <w:pPr>
        <w:spacing w:before="60" w:after="60"/>
        <w:ind w:left="720"/>
      </w:pPr>
      <w:r>
        <w:rPr>
          <w:rFonts w:ascii="Courier New" w:eastAsia="Courier New" w:hAnsi="Courier New" w:cs="Courier New"/>
          <w:color w:val="7B2C2C"/>
        </w:rPr>
        <w:t>library(</w:t>
      </w:r>
      <w:proofErr w:type="spellStart"/>
      <w:r>
        <w:rPr>
          <w:rFonts w:ascii="Courier New" w:eastAsia="Courier New" w:hAnsi="Courier New" w:cs="Courier New"/>
          <w:color w:val="7B2C2C"/>
        </w:rPr>
        <w:t>masal</w:t>
      </w:r>
      <w:proofErr w:type="spellEnd"/>
      <w:r>
        <w:rPr>
          <w:rFonts w:ascii="Courier New" w:eastAsia="Courier New" w:hAnsi="Courier New" w:cs="Courier New"/>
          <w:color w:val="7B2C2C"/>
        </w:rPr>
        <w:t>)</w:t>
      </w:r>
    </w:p>
    <w:p w14:paraId="779B6C4B" w14:textId="77777777" w:rsidR="00A841A2" w:rsidRDefault="00A841A2">
      <w:pPr>
        <w:spacing w:before="60" w:after="60"/>
      </w:pPr>
    </w:p>
    <w:p w14:paraId="20967375" w14:textId="77777777" w:rsidR="00A841A2" w:rsidRDefault="00000000">
      <w:pPr>
        <w:spacing w:before="60" w:after="60"/>
        <w:ind w:left="720"/>
      </w:pPr>
      <w:r>
        <w:rPr>
          <w:rFonts w:ascii="Courier New" w:eastAsia="Courier New" w:hAnsi="Courier New" w:cs="Courier New"/>
          <w:color w:val="7B2C2C"/>
        </w:rPr>
        <w:t># Simulate a longitudinal dataset</w:t>
      </w:r>
    </w:p>
    <w:p w14:paraId="46D80CDF" w14:textId="77777777" w:rsidR="00A841A2" w:rsidRDefault="00000000">
      <w:pPr>
        <w:spacing w:before="60" w:after="60"/>
        <w:ind w:left="720"/>
      </w:pPr>
      <w:proofErr w:type="spellStart"/>
      <w:r>
        <w:rPr>
          <w:rFonts w:ascii="Courier New" w:eastAsia="Courier New" w:hAnsi="Courier New" w:cs="Courier New"/>
          <w:color w:val="7B2C2C"/>
        </w:rPr>
        <w:t>df</w:t>
      </w:r>
      <w:proofErr w:type="spellEnd"/>
      <w:r>
        <w:rPr>
          <w:rFonts w:ascii="Courier New" w:eastAsia="Courier New" w:hAnsi="Courier New" w:cs="Courier New"/>
          <w:color w:val="7B2C2C"/>
        </w:rPr>
        <w:t xml:space="preserve"> &lt;- </w:t>
      </w:r>
      <w:proofErr w:type="spellStart"/>
      <w:r>
        <w:rPr>
          <w:rFonts w:ascii="Courier New" w:eastAsia="Courier New" w:hAnsi="Courier New" w:cs="Courier New"/>
          <w:color w:val="7B2C2C"/>
        </w:rPr>
        <w:t>simulate_masal_data</w:t>
      </w:r>
      <w:proofErr w:type="spellEnd"/>
      <w:r>
        <w:rPr>
          <w:rFonts w:ascii="Courier New" w:eastAsia="Courier New" w:hAnsi="Courier New" w:cs="Courier New"/>
          <w:color w:val="7B2C2C"/>
        </w:rPr>
        <w:t>(</w:t>
      </w:r>
      <w:proofErr w:type="spellStart"/>
      <w:r>
        <w:rPr>
          <w:rFonts w:ascii="Courier New" w:eastAsia="Courier New" w:hAnsi="Courier New" w:cs="Courier New"/>
          <w:color w:val="7B2C2C"/>
        </w:rPr>
        <w:t>n_sub</w:t>
      </w:r>
      <w:proofErr w:type="spellEnd"/>
      <w:r>
        <w:rPr>
          <w:rFonts w:ascii="Courier New" w:eastAsia="Courier New" w:hAnsi="Courier New" w:cs="Courier New"/>
          <w:color w:val="7B2C2C"/>
        </w:rPr>
        <w:t xml:space="preserve"> = 40, seed = 42)</w:t>
      </w:r>
    </w:p>
    <w:p w14:paraId="697297C8" w14:textId="77777777" w:rsidR="00A841A2" w:rsidRDefault="00A841A2">
      <w:pPr>
        <w:spacing w:before="60" w:after="60"/>
      </w:pPr>
    </w:p>
    <w:p w14:paraId="6C35CC83" w14:textId="77777777" w:rsidR="00A841A2" w:rsidRDefault="00000000">
      <w:pPr>
        <w:spacing w:before="60" w:after="60"/>
        <w:ind w:left="720"/>
      </w:pPr>
      <w:r>
        <w:rPr>
          <w:rFonts w:ascii="Courier New" w:eastAsia="Courier New" w:hAnsi="Courier New" w:cs="Courier New"/>
          <w:color w:val="7B2C2C"/>
        </w:rPr>
        <w:t># Fit a MASAL model</w:t>
      </w:r>
    </w:p>
    <w:p w14:paraId="66F3BD44" w14:textId="77777777" w:rsidR="00A841A2" w:rsidRDefault="00000000">
      <w:pPr>
        <w:spacing w:before="60" w:after="60"/>
        <w:ind w:left="720"/>
      </w:pPr>
      <w:r>
        <w:rPr>
          <w:rFonts w:ascii="Courier New" w:eastAsia="Courier New" w:hAnsi="Courier New" w:cs="Courier New"/>
          <w:color w:val="7B2C2C"/>
        </w:rPr>
        <w:t xml:space="preserve">fit &lt;- </w:t>
      </w:r>
      <w:proofErr w:type="spellStart"/>
      <w:r>
        <w:rPr>
          <w:rFonts w:ascii="Courier New" w:eastAsia="Courier New" w:hAnsi="Courier New" w:cs="Courier New"/>
          <w:color w:val="7B2C2C"/>
        </w:rPr>
        <w:t>masal</w:t>
      </w:r>
      <w:proofErr w:type="spellEnd"/>
      <w:r>
        <w:rPr>
          <w:rFonts w:ascii="Courier New" w:eastAsia="Courier New" w:hAnsi="Courier New" w:cs="Courier New"/>
          <w:color w:val="7B2C2C"/>
        </w:rPr>
        <w:t xml:space="preserve">(y ~ x1 + time, data = </w:t>
      </w:r>
      <w:proofErr w:type="spellStart"/>
      <w:r>
        <w:rPr>
          <w:rFonts w:ascii="Courier New" w:eastAsia="Courier New" w:hAnsi="Courier New" w:cs="Courier New"/>
          <w:color w:val="7B2C2C"/>
        </w:rPr>
        <w:t>df</w:t>
      </w:r>
      <w:proofErr w:type="spellEnd"/>
      <w:r>
        <w:rPr>
          <w:rFonts w:ascii="Courier New" w:eastAsia="Courier New" w:hAnsi="Courier New" w:cs="Courier New"/>
          <w:color w:val="7B2C2C"/>
        </w:rPr>
        <w:t>,</w:t>
      </w:r>
    </w:p>
    <w:p w14:paraId="2FB0C753" w14:textId="77777777" w:rsidR="00A841A2" w:rsidRDefault="00000000">
      <w:pPr>
        <w:spacing w:before="60" w:after="60"/>
        <w:ind w:left="720"/>
      </w:pPr>
      <w:r>
        <w:rPr>
          <w:rFonts w:ascii="Courier New" w:eastAsia="Courier New" w:hAnsi="Courier New" w:cs="Courier New"/>
          <w:color w:val="7B2C2C"/>
        </w:rPr>
        <w:t xml:space="preserve">             </w:t>
      </w:r>
      <w:proofErr w:type="spellStart"/>
      <w:r>
        <w:rPr>
          <w:rFonts w:ascii="Courier New" w:eastAsia="Courier New" w:hAnsi="Courier New" w:cs="Courier New"/>
          <w:color w:val="7B2C2C"/>
        </w:rPr>
        <w:t>id_var</w:t>
      </w:r>
      <w:proofErr w:type="spellEnd"/>
      <w:r>
        <w:rPr>
          <w:rFonts w:ascii="Courier New" w:eastAsia="Courier New" w:hAnsi="Courier New" w:cs="Courier New"/>
          <w:color w:val="7B2C2C"/>
        </w:rPr>
        <w:t xml:space="preserve"> = "id", </w:t>
      </w:r>
      <w:proofErr w:type="spellStart"/>
      <w:r>
        <w:rPr>
          <w:rFonts w:ascii="Courier New" w:eastAsia="Courier New" w:hAnsi="Courier New" w:cs="Courier New"/>
          <w:color w:val="7B2C2C"/>
        </w:rPr>
        <w:t>time_var</w:t>
      </w:r>
      <w:proofErr w:type="spellEnd"/>
      <w:r>
        <w:rPr>
          <w:rFonts w:ascii="Courier New" w:eastAsia="Courier New" w:hAnsi="Courier New" w:cs="Courier New"/>
          <w:color w:val="7B2C2C"/>
        </w:rPr>
        <w:t xml:space="preserve"> = "time",</w:t>
      </w:r>
    </w:p>
    <w:p w14:paraId="2BDB8B07" w14:textId="77777777" w:rsidR="00A841A2" w:rsidRDefault="00000000">
      <w:pPr>
        <w:spacing w:before="60" w:after="60"/>
        <w:ind w:left="720"/>
      </w:pPr>
      <w:r>
        <w:rPr>
          <w:rFonts w:ascii="Courier New" w:eastAsia="Courier New" w:hAnsi="Courier New" w:cs="Courier New"/>
          <w:color w:val="7B2C2C"/>
        </w:rPr>
        <w:t xml:space="preserve">             </w:t>
      </w:r>
      <w:proofErr w:type="spellStart"/>
      <w:r>
        <w:rPr>
          <w:rFonts w:ascii="Courier New" w:eastAsia="Courier New" w:hAnsi="Courier New" w:cs="Courier New"/>
          <w:color w:val="7B2C2C"/>
        </w:rPr>
        <w:t>max_terms</w:t>
      </w:r>
      <w:proofErr w:type="spellEnd"/>
      <w:r>
        <w:rPr>
          <w:rFonts w:ascii="Courier New" w:eastAsia="Courier New" w:hAnsi="Courier New" w:cs="Courier New"/>
          <w:color w:val="7B2C2C"/>
        </w:rPr>
        <w:t xml:space="preserve"> = 10, </w:t>
      </w:r>
      <w:proofErr w:type="spellStart"/>
      <w:r>
        <w:rPr>
          <w:rFonts w:ascii="Courier New" w:eastAsia="Courier New" w:hAnsi="Courier New" w:cs="Courier New"/>
          <w:color w:val="7B2C2C"/>
        </w:rPr>
        <w:t>max_interactions</w:t>
      </w:r>
      <w:proofErr w:type="spellEnd"/>
      <w:r>
        <w:rPr>
          <w:rFonts w:ascii="Courier New" w:eastAsia="Courier New" w:hAnsi="Courier New" w:cs="Courier New"/>
          <w:color w:val="7B2C2C"/>
        </w:rPr>
        <w:t xml:space="preserve"> = 2,</w:t>
      </w:r>
    </w:p>
    <w:p w14:paraId="20715726" w14:textId="77777777" w:rsidR="00A841A2" w:rsidRDefault="00000000">
      <w:pPr>
        <w:spacing w:before="60" w:after="60"/>
        <w:ind w:left="720"/>
      </w:pPr>
      <w:r>
        <w:rPr>
          <w:rFonts w:ascii="Courier New" w:eastAsia="Courier New" w:hAnsi="Courier New" w:cs="Courier New"/>
          <w:color w:val="7B2C2C"/>
        </w:rPr>
        <w:lastRenderedPageBreak/>
        <w:t xml:space="preserve">             </w:t>
      </w:r>
      <w:proofErr w:type="spellStart"/>
      <w:r>
        <w:rPr>
          <w:rFonts w:ascii="Courier New" w:eastAsia="Courier New" w:hAnsi="Courier New" w:cs="Courier New"/>
          <w:color w:val="7B2C2C"/>
        </w:rPr>
        <w:t>cov_terms</w:t>
      </w:r>
      <w:proofErr w:type="spellEnd"/>
      <w:r>
        <w:rPr>
          <w:rFonts w:ascii="Courier New" w:eastAsia="Courier New" w:hAnsi="Courier New" w:cs="Courier New"/>
          <w:color w:val="7B2C2C"/>
        </w:rPr>
        <w:t xml:space="preserve"> = c(1, 0, 0), </w:t>
      </w:r>
      <w:proofErr w:type="spellStart"/>
      <w:r>
        <w:rPr>
          <w:rFonts w:ascii="Courier New" w:eastAsia="Courier New" w:hAnsi="Courier New" w:cs="Courier New"/>
          <w:color w:val="7B2C2C"/>
        </w:rPr>
        <w:t>n_iter</w:t>
      </w:r>
      <w:proofErr w:type="spellEnd"/>
      <w:r>
        <w:rPr>
          <w:rFonts w:ascii="Courier New" w:eastAsia="Courier New" w:hAnsi="Courier New" w:cs="Courier New"/>
          <w:color w:val="7B2C2C"/>
        </w:rPr>
        <w:t xml:space="preserve"> = 2)</w:t>
      </w:r>
    </w:p>
    <w:p w14:paraId="37290AD9" w14:textId="77777777" w:rsidR="00A841A2" w:rsidRDefault="00A841A2">
      <w:pPr>
        <w:spacing w:before="60" w:after="60"/>
      </w:pPr>
    </w:p>
    <w:p w14:paraId="3C91E998" w14:textId="77777777" w:rsidR="00A841A2" w:rsidRDefault="00000000">
      <w:pPr>
        <w:spacing w:before="60" w:after="60"/>
        <w:ind w:left="720"/>
      </w:pPr>
      <w:r>
        <w:rPr>
          <w:rFonts w:ascii="Courier New" w:eastAsia="Courier New" w:hAnsi="Courier New" w:cs="Courier New"/>
          <w:color w:val="7B2C2C"/>
        </w:rPr>
        <w:t># Inspect and plot</w:t>
      </w:r>
    </w:p>
    <w:p w14:paraId="44BB3FFD" w14:textId="77777777" w:rsidR="00A841A2" w:rsidRDefault="00000000">
      <w:pPr>
        <w:spacing w:before="60" w:after="60"/>
        <w:ind w:left="720"/>
      </w:pPr>
      <w:r>
        <w:rPr>
          <w:rFonts w:ascii="Courier New" w:eastAsia="Courier New" w:hAnsi="Courier New" w:cs="Courier New"/>
          <w:color w:val="7B2C2C"/>
        </w:rPr>
        <w:t>print(fit)</w:t>
      </w:r>
    </w:p>
    <w:p w14:paraId="5E92A998" w14:textId="77777777" w:rsidR="00A841A2" w:rsidRDefault="00000000">
      <w:pPr>
        <w:spacing w:before="60" w:after="60"/>
        <w:ind w:left="720"/>
      </w:pPr>
      <w:r>
        <w:rPr>
          <w:rFonts w:ascii="Courier New" w:eastAsia="Courier New" w:hAnsi="Courier New" w:cs="Courier New"/>
          <w:color w:val="7B2C2C"/>
        </w:rPr>
        <w:t>summary(fit)</w:t>
      </w:r>
    </w:p>
    <w:p w14:paraId="3B812082" w14:textId="77777777" w:rsidR="00A841A2" w:rsidRDefault="00000000">
      <w:pPr>
        <w:spacing w:before="60" w:after="60"/>
        <w:ind w:left="720"/>
      </w:pPr>
      <w:r>
        <w:rPr>
          <w:rFonts w:ascii="Courier New" w:eastAsia="Courier New" w:hAnsi="Courier New" w:cs="Courier New"/>
          <w:color w:val="7B2C2C"/>
        </w:rPr>
        <w:t>plot(fit)</w:t>
      </w:r>
    </w:p>
    <w:p w14:paraId="63C8F178" w14:textId="77777777" w:rsidR="00A841A2" w:rsidRDefault="00A841A2">
      <w:pPr>
        <w:pBdr>
          <w:bottom w:val="single" w:sz="6" w:space="1" w:color="AAAAAA"/>
        </w:pBdr>
        <w:spacing w:before="120" w:after="120"/>
      </w:pPr>
    </w:p>
    <w:p w14:paraId="2EE4650E" w14:textId="77777777" w:rsidR="00A841A2" w:rsidRDefault="00000000">
      <w:pPr>
        <w:pStyle w:val="Heading1"/>
      </w:pPr>
      <w:r>
        <w:t>4  Function Reference</w:t>
      </w:r>
    </w:p>
    <w:p w14:paraId="0B05A979" w14:textId="77777777" w:rsidR="00A841A2" w:rsidRDefault="00000000">
      <w:pPr>
        <w:pStyle w:val="Heading2"/>
      </w:pPr>
      <w:r>
        <w:t xml:space="preserve">4.1  </w:t>
      </w:r>
      <w:proofErr w:type="spellStart"/>
      <w:r>
        <w:t>masal</w:t>
      </w:r>
      <w:proofErr w:type="spellEnd"/>
      <w:r>
        <w:t>()</w:t>
      </w:r>
    </w:p>
    <w:p w14:paraId="73434332" w14:textId="77777777" w:rsidR="00A841A2" w:rsidRDefault="00000000">
      <w:pPr>
        <w:spacing w:before="60" w:after="60"/>
      </w:pPr>
      <w:r>
        <w:rPr>
          <w:sz w:val="22"/>
          <w:szCs w:val="22"/>
        </w:rPr>
        <w:t>Fits a MASAL model.</w:t>
      </w:r>
    </w:p>
    <w:p w14:paraId="7675D6DD" w14:textId="77777777" w:rsidR="00A841A2" w:rsidRDefault="00000000">
      <w:pPr>
        <w:pStyle w:val="Heading3"/>
      </w:pPr>
      <w:r>
        <w:t>Usage</w:t>
      </w:r>
    </w:p>
    <w:p w14:paraId="21C0C650" w14:textId="77777777" w:rsidR="00A841A2" w:rsidRDefault="00000000">
      <w:pPr>
        <w:spacing w:before="60" w:after="60"/>
        <w:ind w:left="720"/>
      </w:pPr>
      <w:proofErr w:type="spellStart"/>
      <w:r>
        <w:rPr>
          <w:rFonts w:ascii="Courier New" w:eastAsia="Courier New" w:hAnsi="Courier New" w:cs="Courier New"/>
          <w:color w:val="7B2C2C"/>
        </w:rPr>
        <w:t>masal</w:t>
      </w:r>
      <w:proofErr w:type="spellEnd"/>
      <w:r>
        <w:rPr>
          <w:rFonts w:ascii="Courier New" w:eastAsia="Courier New" w:hAnsi="Courier New" w:cs="Courier New"/>
          <w:color w:val="7B2C2C"/>
        </w:rPr>
        <w:t>(formula, data,</w:t>
      </w:r>
    </w:p>
    <w:p w14:paraId="7B849F6F" w14:textId="77777777" w:rsidR="00A841A2" w:rsidRDefault="00000000">
      <w:pPr>
        <w:spacing w:before="60" w:after="60"/>
        <w:ind w:left="720"/>
      </w:pPr>
      <w:r>
        <w:rPr>
          <w:rFonts w:ascii="Courier New" w:eastAsia="Courier New" w:hAnsi="Courier New" w:cs="Courier New"/>
          <w:color w:val="7B2C2C"/>
        </w:rPr>
        <w:t xml:space="preserve">      </w:t>
      </w:r>
      <w:proofErr w:type="spellStart"/>
      <w:r>
        <w:rPr>
          <w:rFonts w:ascii="Courier New" w:eastAsia="Courier New" w:hAnsi="Courier New" w:cs="Courier New"/>
          <w:color w:val="7B2C2C"/>
        </w:rPr>
        <w:t>id_var</w:t>
      </w:r>
      <w:proofErr w:type="spellEnd"/>
      <w:r>
        <w:rPr>
          <w:rFonts w:ascii="Courier New" w:eastAsia="Courier New" w:hAnsi="Courier New" w:cs="Courier New"/>
          <w:color w:val="7B2C2C"/>
        </w:rPr>
        <w:t xml:space="preserve">           = "id",</w:t>
      </w:r>
    </w:p>
    <w:p w14:paraId="29E56441" w14:textId="77777777" w:rsidR="00A841A2" w:rsidRDefault="00000000">
      <w:pPr>
        <w:spacing w:before="60" w:after="60"/>
        <w:ind w:left="720"/>
      </w:pPr>
      <w:r>
        <w:rPr>
          <w:rFonts w:ascii="Courier New" w:eastAsia="Courier New" w:hAnsi="Courier New" w:cs="Courier New"/>
          <w:color w:val="7B2C2C"/>
        </w:rPr>
        <w:t xml:space="preserve">      </w:t>
      </w:r>
      <w:proofErr w:type="spellStart"/>
      <w:r>
        <w:rPr>
          <w:rFonts w:ascii="Courier New" w:eastAsia="Courier New" w:hAnsi="Courier New" w:cs="Courier New"/>
          <w:color w:val="7B2C2C"/>
        </w:rPr>
        <w:t>time_var</w:t>
      </w:r>
      <w:proofErr w:type="spellEnd"/>
      <w:r>
        <w:rPr>
          <w:rFonts w:ascii="Courier New" w:eastAsia="Courier New" w:hAnsi="Courier New" w:cs="Courier New"/>
          <w:color w:val="7B2C2C"/>
        </w:rPr>
        <w:t xml:space="preserve">         = "time",</w:t>
      </w:r>
    </w:p>
    <w:p w14:paraId="6043E010" w14:textId="77777777" w:rsidR="00A841A2" w:rsidRDefault="00000000">
      <w:pPr>
        <w:spacing w:before="60" w:after="60"/>
        <w:ind w:left="720"/>
      </w:pPr>
      <w:r>
        <w:rPr>
          <w:rFonts w:ascii="Courier New" w:eastAsia="Courier New" w:hAnsi="Courier New" w:cs="Courier New"/>
          <w:color w:val="7B2C2C"/>
        </w:rPr>
        <w:t xml:space="preserve">      </w:t>
      </w:r>
      <w:proofErr w:type="spellStart"/>
      <w:r>
        <w:rPr>
          <w:rFonts w:ascii="Courier New" w:eastAsia="Courier New" w:hAnsi="Courier New" w:cs="Courier New"/>
          <w:color w:val="7B2C2C"/>
        </w:rPr>
        <w:t>max_terms</w:t>
      </w:r>
      <w:proofErr w:type="spellEnd"/>
      <w:r>
        <w:rPr>
          <w:rFonts w:ascii="Courier New" w:eastAsia="Courier New" w:hAnsi="Courier New" w:cs="Courier New"/>
          <w:color w:val="7B2C2C"/>
        </w:rPr>
        <w:t xml:space="preserve">        = 10L,</w:t>
      </w:r>
    </w:p>
    <w:p w14:paraId="26F7A679" w14:textId="77777777" w:rsidR="00A841A2" w:rsidRDefault="00000000">
      <w:pPr>
        <w:spacing w:before="60" w:after="60"/>
        <w:ind w:left="720"/>
      </w:pPr>
      <w:r>
        <w:rPr>
          <w:rFonts w:ascii="Courier New" w:eastAsia="Courier New" w:hAnsi="Courier New" w:cs="Courier New"/>
          <w:color w:val="7B2C2C"/>
        </w:rPr>
        <w:t xml:space="preserve">      </w:t>
      </w:r>
      <w:proofErr w:type="spellStart"/>
      <w:r>
        <w:rPr>
          <w:rFonts w:ascii="Courier New" w:eastAsia="Courier New" w:hAnsi="Courier New" w:cs="Courier New"/>
          <w:color w:val="7B2C2C"/>
        </w:rPr>
        <w:t>max_interactions</w:t>
      </w:r>
      <w:proofErr w:type="spellEnd"/>
      <w:r>
        <w:rPr>
          <w:rFonts w:ascii="Courier New" w:eastAsia="Courier New" w:hAnsi="Courier New" w:cs="Courier New"/>
          <w:color w:val="7B2C2C"/>
        </w:rPr>
        <w:t xml:space="preserve"> = 2L,</w:t>
      </w:r>
    </w:p>
    <w:p w14:paraId="05BA2F93" w14:textId="77777777" w:rsidR="00A841A2" w:rsidRDefault="00000000">
      <w:pPr>
        <w:spacing w:before="60" w:after="60"/>
        <w:ind w:left="720"/>
      </w:pPr>
      <w:r>
        <w:rPr>
          <w:rFonts w:ascii="Courier New" w:eastAsia="Courier New" w:hAnsi="Courier New" w:cs="Courier New"/>
          <w:color w:val="7B2C2C"/>
        </w:rPr>
        <w:t xml:space="preserve">      </w:t>
      </w:r>
      <w:proofErr w:type="spellStart"/>
      <w:r>
        <w:rPr>
          <w:rFonts w:ascii="Courier New" w:eastAsia="Courier New" w:hAnsi="Courier New" w:cs="Courier New"/>
          <w:color w:val="7B2C2C"/>
        </w:rPr>
        <w:t>cov_terms</w:t>
      </w:r>
      <w:proofErr w:type="spellEnd"/>
      <w:r>
        <w:rPr>
          <w:rFonts w:ascii="Courier New" w:eastAsia="Courier New" w:hAnsi="Courier New" w:cs="Courier New"/>
          <w:color w:val="7B2C2C"/>
        </w:rPr>
        <w:t xml:space="preserve">        = c(1L, 0L, 0L),</w:t>
      </w:r>
    </w:p>
    <w:p w14:paraId="52BFD60B" w14:textId="77777777" w:rsidR="00A841A2" w:rsidRDefault="00000000">
      <w:pPr>
        <w:spacing w:before="60" w:after="60"/>
        <w:ind w:left="720"/>
      </w:pPr>
      <w:r>
        <w:rPr>
          <w:rFonts w:ascii="Courier New" w:eastAsia="Courier New" w:hAnsi="Courier New" w:cs="Courier New"/>
          <w:color w:val="7B2C2C"/>
        </w:rPr>
        <w:t xml:space="preserve">      </w:t>
      </w:r>
      <w:proofErr w:type="spellStart"/>
      <w:r>
        <w:rPr>
          <w:rFonts w:ascii="Courier New" w:eastAsia="Courier New" w:hAnsi="Courier New" w:cs="Courier New"/>
          <w:color w:val="7B2C2C"/>
        </w:rPr>
        <w:t>forced_vars</w:t>
      </w:r>
      <w:proofErr w:type="spellEnd"/>
      <w:r>
        <w:rPr>
          <w:rFonts w:ascii="Courier New" w:eastAsia="Courier New" w:hAnsi="Courier New" w:cs="Courier New"/>
          <w:color w:val="7B2C2C"/>
        </w:rPr>
        <w:t xml:space="preserve">      = NULL,</w:t>
      </w:r>
    </w:p>
    <w:p w14:paraId="24835451" w14:textId="77777777" w:rsidR="00A841A2" w:rsidRDefault="00000000">
      <w:pPr>
        <w:spacing w:before="60" w:after="60"/>
        <w:ind w:left="720"/>
      </w:pPr>
      <w:r>
        <w:rPr>
          <w:rFonts w:ascii="Courier New" w:eastAsia="Courier New" w:hAnsi="Courier New" w:cs="Courier New"/>
          <w:color w:val="7B2C2C"/>
        </w:rPr>
        <w:t xml:space="preserve">      </w:t>
      </w:r>
      <w:proofErr w:type="spellStart"/>
      <w:r>
        <w:rPr>
          <w:rFonts w:ascii="Courier New" w:eastAsia="Courier New" w:hAnsi="Courier New" w:cs="Courier New"/>
          <w:color w:val="7B2C2C"/>
        </w:rPr>
        <w:t>n_iter</w:t>
      </w:r>
      <w:proofErr w:type="spellEnd"/>
      <w:r>
        <w:rPr>
          <w:rFonts w:ascii="Courier New" w:eastAsia="Courier New" w:hAnsi="Courier New" w:cs="Courier New"/>
          <w:color w:val="7B2C2C"/>
        </w:rPr>
        <w:t xml:space="preserve">           = NULL,</w:t>
      </w:r>
    </w:p>
    <w:p w14:paraId="5D46659D" w14:textId="77777777" w:rsidR="00A841A2" w:rsidRDefault="00000000">
      <w:pPr>
        <w:spacing w:before="60" w:after="60"/>
        <w:ind w:left="720"/>
      </w:pPr>
      <w:r>
        <w:rPr>
          <w:rFonts w:ascii="Courier New" w:eastAsia="Courier New" w:hAnsi="Courier New" w:cs="Courier New"/>
          <w:color w:val="7B2C2C"/>
        </w:rPr>
        <w:t xml:space="preserve">      verbose          = TRUE)</w:t>
      </w:r>
    </w:p>
    <w:p w14:paraId="70B52F18" w14:textId="77777777" w:rsidR="00A841A2" w:rsidRDefault="00000000">
      <w:pPr>
        <w:pStyle w:val="Heading3"/>
      </w:pPr>
      <w:r>
        <w:t>Arguments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0"/>
        <w:gridCol w:w="7200"/>
      </w:tblGrid>
      <w:tr w:rsidR="00A841A2" w14:paraId="418FC421" w14:textId="77777777">
        <w:trPr>
          <w:tblHeader/>
        </w:trPr>
        <w:tc>
          <w:tcPr>
            <w:tcW w:w="2160" w:type="dxa"/>
            <w:shd w:val="clear" w:color="auto" w:fill="D0D8E8"/>
          </w:tcPr>
          <w:p w14:paraId="71DC9D9B" w14:textId="77777777" w:rsidR="00A841A2" w:rsidRDefault="00000000">
            <w:pPr>
              <w:spacing w:before="60" w:after="60"/>
            </w:pPr>
            <w:r>
              <w:rPr>
                <w:b/>
                <w:bCs/>
                <w:sz w:val="22"/>
                <w:szCs w:val="22"/>
              </w:rPr>
              <w:t>Argument</w:t>
            </w:r>
          </w:p>
        </w:tc>
        <w:tc>
          <w:tcPr>
            <w:tcW w:w="7200" w:type="dxa"/>
            <w:shd w:val="clear" w:color="auto" w:fill="D0D8E8"/>
          </w:tcPr>
          <w:p w14:paraId="3797471C" w14:textId="77777777" w:rsidR="00A841A2" w:rsidRDefault="00000000">
            <w:pPr>
              <w:spacing w:before="60" w:after="60"/>
            </w:pPr>
            <w:r>
              <w:rPr>
                <w:b/>
                <w:bCs/>
                <w:sz w:val="22"/>
                <w:szCs w:val="22"/>
              </w:rPr>
              <w:t>Description</w:t>
            </w:r>
          </w:p>
        </w:tc>
      </w:tr>
      <w:tr w:rsidR="00A841A2" w14:paraId="1A50D390" w14:textId="77777777">
        <w:tc>
          <w:tcPr>
            <w:tcW w:w="2160" w:type="dxa"/>
            <w:shd w:val="clear" w:color="auto" w:fill="FFFFFF"/>
          </w:tcPr>
          <w:p w14:paraId="4364005A" w14:textId="77777777" w:rsidR="00A841A2" w:rsidRDefault="00000000">
            <w:pPr>
              <w:spacing w:before="60" w:after="60"/>
            </w:pPr>
            <w:r>
              <w:rPr>
                <w:rFonts w:ascii="Courier New" w:eastAsia="Courier New" w:hAnsi="Courier New" w:cs="Courier New"/>
                <w:color w:val="7B2C2C"/>
              </w:rPr>
              <w:t>formula</w:t>
            </w:r>
          </w:p>
        </w:tc>
        <w:tc>
          <w:tcPr>
            <w:tcW w:w="7200" w:type="dxa"/>
            <w:shd w:val="clear" w:color="auto" w:fill="FFFFFF"/>
          </w:tcPr>
          <w:p w14:paraId="6E6E58C8" w14:textId="77777777" w:rsidR="00A841A2" w:rsidRDefault="00000000">
            <w:pPr>
              <w:spacing w:before="60" w:after="60"/>
            </w:pPr>
            <w:r>
              <w:rPr>
                <w:sz w:val="22"/>
                <w:szCs w:val="22"/>
              </w:rPr>
              <w:t xml:space="preserve">Formula of the form response ~ covariates. The variable named by </w:t>
            </w:r>
            <w:proofErr w:type="spellStart"/>
            <w:r>
              <w:rPr>
                <w:sz w:val="22"/>
                <w:szCs w:val="22"/>
              </w:rPr>
              <w:t>time_var</w:t>
            </w:r>
            <w:proofErr w:type="spellEnd"/>
            <w:r>
              <w:rPr>
                <w:sz w:val="22"/>
                <w:szCs w:val="22"/>
              </w:rPr>
              <w:t xml:space="preserve"> must appear on the right-hand side.</w:t>
            </w:r>
          </w:p>
        </w:tc>
      </w:tr>
      <w:tr w:rsidR="00A841A2" w14:paraId="61B3509D" w14:textId="77777777">
        <w:tc>
          <w:tcPr>
            <w:tcW w:w="2160" w:type="dxa"/>
            <w:shd w:val="clear" w:color="auto" w:fill="F2F2F2"/>
          </w:tcPr>
          <w:p w14:paraId="29D10C29" w14:textId="77777777" w:rsidR="00A841A2" w:rsidRDefault="00000000">
            <w:pPr>
              <w:spacing w:before="60" w:after="60"/>
            </w:pPr>
            <w:r>
              <w:rPr>
                <w:rFonts w:ascii="Courier New" w:eastAsia="Courier New" w:hAnsi="Courier New" w:cs="Courier New"/>
                <w:color w:val="7B2C2C"/>
              </w:rPr>
              <w:t>data</w:t>
            </w:r>
          </w:p>
        </w:tc>
        <w:tc>
          <w:tcPr>
            <w:tcW w:w="7200" w:type="dxa"/>
            <w:shd w:val="clear" w:color="auto" w:fill="F2F2F2"/>
          </w:tcPr>
          <w:p w14:paraId="53CC5A5C" w14:textId="77777777" w:rsidR="00A841A2" w:rsidRDefault="00000000">
            <w:pPr>
              <w:spacing w:before="60" w:after="60"/>
            </w:pPr>
            <w:r>
              <w:rPr>
                <w:sz w:val="22"/>
                <w:szCs w:val="22"/>
              </w:rPr>
              <w:t>Data frame containing all variables in formula plus the subject ID column.</w:t>
            </w:r>
          </w:p>
        </w:tc>
      </w:tr>
      <w:tr w:rsidR="00A841A2" w14:paraId="7707D156" w14:textId="77777777">
        <w:tc>
          <w:tcPr>
            <w:tcW w:w="2160" w:type="dxa"/>
            <w:shd w:val="clear" w:color="auto" w:fill="FFFFFF"/>
          </w:tcPr>
          <w:p w14:paraId="37288508" w14:textId="77777777" w:rsidR="00A841A2" w:rsidRDefault="00000000">
            <w:pPr>
              <w:spacing w:before="60" w:after="60"/>
            </w:pPr>
            <w:proofErr w:type="spellStart"/>
            <w:r>
              <w:rPr>
                <w:rFonts w:ascii="Courier New" w:eastAsia="Courier New" w:hAnsi="Courier New" w:cs="Courier New"/>
                <w:color w:val="7B2C2C"/>
              </w:rPr>
              <w:t>id_var</w:t>
            </w:r>
            <w:proofErr w:type="spellEnd"/>
          </w:p>
        </w:tc>
        <w:tc>
          <w:tcPr>
            <w:tcW w:w="7200" w:type="dxa"/>
            <w:shd w:val="clear" w:color="auto" w:fill="FFFFFF"/>
          </w:tcPr>
          <w:p w14:paraId="28845043" w14:textId="77777777" w:rsidR="00A841A2" w:rsidRDefault="00000000">
            <w:pPr>
              <w:spacing w:before="60" w:after="60"/>
            </w:pPr>
            <w:r>
              <w:rPr>
                <w:sz w:val="22"/>
                <w:szCs w:val="22"/>
              </w:rPr>
              <w:t>Character. Name of the subject identifier column. Default: "id".</w:t>
            </w:r>
          </w:p>
        </w:tc>
      </w:tr>
      <w:tr w:rsidR="00A841A2" w14:paraId="4C682216" w14:textId="77777777">
        <w:tc>
          <w:tcPr>
            <w:tcW w:w="2160" w:type="dxa"/>
            <w:shd w:val="clear" w:color="auto" w:fill="F2F2F2"/>
          </w:tcPr>
          <w:p w14:paraId="01F6B686" w14:textId="77777777" w:rsidR="00A841A2" w:rsidRDefault="00000000">
            <w:pPr>
              <w:spacing w:before="60" w:after="60"/>
            </w:pPr>
            <w:proofErr w:type="spellStart"/>
            <w:r>
              <w:rPr>
                <w:rFonts w:ascii="Courier New" w:eastAsia="Courier New" w:hAnsi="Courier New" w:cs="Courier New"/>
                <w:color w:val="7B2C2C"/>
              </w:rPr>
              <w:t>time_var</w:t>
            </w:r>
            <w:proofErr w:type="spellEnd"/>
          </w:p>
        </w:tc>
        <w:tc>
          <w:tcPr>
            <w:tcW w:w="7200" w:type="dxa"/>
            <w:shd w:val="clear" w:color="auto" w:fill="F2F2F2"/>
          </w:tcPr>
          <w:p w14:paraId="70C4E3E8" w14:textId="77777777" w:rsidR="00A841A2" w:rsidRDefault="00000000">
            <w:pPr>
              <w:spacing w:before="60" w:after="60"/>
            </w:pPr>
            <w:r>
              <w:rPr>
                <w:sz w:val="22"/>
                <w:szCs w:val="22"/>
              </w:rPr>
              <w:t>Character. Name of the time column. Default: "time".</w:t>
            </w:r>
          </w:p>
        </w:tc>
      </w:tr>
      <w:tr w:rsidR="00A841A2" w14:paraId="688C769B" w14:textId="77777777">
        <w:tc>
          <w:tcPr>
            <w:tcW w:w="2160" w:type="dxa"/>
            <w:shd w:val="clear" w:color="auto" w:fill="FFFFFF"/>
          </w:tcPr>
          <w:p w14:paraId="51F078A3" w14:textId="77777777" w:rsidR="00A841A2" w:rsidRDefault="00000000">
            <w:pPr>
              <w:spacing w:before="60" w:after="60"/>
            </w:pPr>
            <w:proofErr w:type="spellStart"/>
            <w:r>
              <w:rPr>
                <w:rFonts w:ascii="Courier New" w:eastAsia="Courier New" w:hAnsi="Courier New" w:cs="Courier New"/>
                <w:color w:val="7B2C2C"/>
              </w:rPr>
              <w:t>max_terms</w:t>
            </w:r>
            <w:proofErr w:type="spellEnd"/>
          </w:p>
        </w:tc>
        <w:tc>
          <w:tcPr>
            <w:tcW w:w="7200" w:type="dxa"/>
            <w:shd w:val="clear" w:color="auto" w:fill="FFFFFF"/>
          </w:tcPr>
          <w:p w14:paraId="1150EC78" w14:textId="77777777" w:rsidR="00A841A2" w:rsidRDefault="00000000">
            <w:pPr>
              <w:spacing w:before="60" w:after="60"/>
            </w:pPr>
            <w:r>
              <w:rPr>
                <w:sz w:val="22"/>
                <w:szCs w:val="22"/>
              </w:rPr>
              <w:t>Integer. Maximum number of adaptive basis terms (MAXTERMN). Larger values allow more complex fits but increase computation. Default: 10.</w:t>
            </w:r>
          </w:p>
        </w:tc>
      </w:tr>
      <w:tr w:rsidR="00A841A2" w14:paraId="284FA241" w14:textId="77777777">
        <w:tc>
          <w:tcPr>
            <w:tcW w:w="2160" w:type="dxa"/>
            <w:shd w:val="clear" w:color="auto" w:fill="F2F2F2"/>
          </w:tcPr>
          <w:p w14:paraId="6FAF0F4B" w14:textId="77777777" w:rsidR="00A841A2" w:rsidRDefault="00000000">
            <w:pPr>
              <w:spacing w:before="60" w:after="60"/>
            </w:pPr>
            <w:proofErr w:type="spellStart"/>
            <w:r>
              <w:rPr>
                <w:rFonts w:ascii="Courier New" w:eastAsia="Courier New" w:hAnsi="Courier New" w:cs="Courier New"/>
                <w:color w:val="7B2C2C"/>
              </w:rPr>
              <w:t>max_interactions</w:t>
            </w:r>
            <w:proofErr w:type="spellEnd"/>
          </w:p>
        </w:tc>
        <w:tc>
          <w:tcPr>
            <w:tcW w:w="7200" w:type="dxa"/>
            <w:shd w:val="clear" w:color="auto" w:fill="F2F2F2"/>
          </w:tcPr>
          <w:p w14:paraId="29EA9B2C" w14:textId="77777777" w:rsidR="00A841A2" w:rsidRDefault="00000000">
            <w:pPr>
              <w:spacing w:before="60" w:after="60"/>
            </w:pPr>
            <w:r>
              <w:rPr>
                <w:sz w:val="22"/>
                <w:szCs w:val="22"/>
              </w:rPr>
              <w:t>Integer. Maximum number of covariates that may interact within a single basis term (MAXTERM). Default: 2.</w:t>
            </w:r>
          </w:p>
        </w:tc>
      </w:tr>
      <w:tr w:rsidR="00A841A2" w14:paraId="7EAA04FD" w14:textId="77777777">
        <w:tc>
          <w:tcPr>
            <w:tcW w:w="2160" w:type="dxa"/>
            <w:shd w:val="clear" w:color="auto" w:fill="FFFFFF"/>
          </w:tcPr>
          <w:p w14:paraId="12106518" w14:textId="77777777" w:rsidR="00A841A2" w:rsidRDefault="00000000">
            <w:pPr>
              <w:spacing w:before="60" w:after="60"/>
            </w:pPr>
            <w:proofErr w:type="spellStart"/>
            <w:r>
              <w:rPr>
                <w:rFonts w:ascii="Courier New" w:eastAsia="Courier New" w:hAnsi="Courier New" w:cs="Courier New"/>
                <w:color w:val="7B2C2C"/>
              </w:rPr>
              <w:t>cov_terms</w:t>
            </w:r>
            <w:proofErr w:type="spellEnd"/>
          </w:p>
        </w:tc>
        <w:tc>
          <w:tcPr>
            <w:tcW w:w="7200" w:type="dxa"/>
            <w:shd w:val="clear" w:color="auto" w:fill="FFFFFF"/>
          </w:tcPr>
          <w:p w14:paraId="1A02F627" w14:textId="77777777" w:rsidR="00A841A2" w:rsidRDefault="00000000">
            <w:pPr>
              <w:spacing w:before="60" w:after="60"/>
            </w:pPr>
            <w:r>
              <w:rPr>
                <w:sz w:val="22"/>
                <w:szCs w:val="22"/>
              </w:rPr>
              <w:t>Integer vector of length 3: c(const, linear, quadratic). Controls which time-polynomial terms appear in the within-subject covariance model. Each element is 0 (exclude) or 1 (include). Ignored in regression mode. Default: c(1, 0, 0).</w:t>
            </w:r>
          </w:p>
        </w:tc>
      </w:tr>
      <w:tr w:rsidR="00A841A2" w14:paraId="10D7EDB5" w14:textId="77777777">
        <w:tc>
          <w:tcPr>
            <w:tcW w:w="2160" w:type="dxa"/>
            <w:shd w:val="clear" w:color="auto" w:fill="F2F2F2"/>
          </w:tcPr>
          <w:p w14:paraId="5B8E6168" w14:textId="77777777" w:rsidR="00A841A2" w:rsidRDefault="00000000">
            <w:pPr>
              <w:spacing w:before="60" w:after="60"/>
            </w:pPr>
            <w:proofErr w:type="spellStart"/>
            <w:r>
              <w:rPr>
                <w:rFonts w:ascii="Courier New" w:eastAsia="Courier New" w:hAnsi="Courier New" w:cs="Courier New"/>
                <w:color w:val="7B2C2C"/>
              </w:rPr>
              <w:t>forced_vars</w:t>
            </w:r>
            <w:proofErr w:type="spellEnd"/>
          </w:p>
        </w:tc>
        <w:tc>
          <w:tcPr>
            <w:tcW w:w="7200" w:type="dxa"/>
            <w:shd w:val="clear" w:color="auto" w:fill="F2F2F2"/>
          </w:tcPr>
          <w:p w14:paraId="003BCA99" w14:textId="77777777" w:rsidR="00A841A2" w:rsidRDefault="00000000">
            <w:pPr>
              <w:spacing w:before="60" w:after="60"/>
            </w:pPr>
            <w:r>
              <w:rPr>
                <w:sz w:val="22"/>
                <w:szCs w:val="22"/>
              </w:rPr>
              <w:t>Integer vector of covariate positions (1-based) to force into the model regardless of GCV. Default: NULL (no forced terms).</w:t>
            </w:r>
          </w:p>
        </w:tc>
      </w:tr>
      <w:tr w:rsidR="00A841A2" w14:paraId="7C57E852" w14:textId="77777777">
        <w:tc>
          <w:tcPr>
            <w:tcW w:w="2160" w:type="dxa"/>
            <w:shd w:val="clear" w:color="auto" w:fill="FFFFFF"/>
          </w:tcPr>
          <w:p w14:paraId="46C6ECFB" w14:textId="77777777" w:rsidR="00A841A2" w:rsidRDefault="00000000">
            <w:pPr>
              <w:spacing w:before="60" w:after="60"/>
            </w:pPr>
            <w:proofErr w:type="spellStart"/>
            <w:r>
              <w:rPr>
                <w:rFonts w:ascii="Courier New" w:eastAsia="Courier New" w:hAnsi="Courier New" w:cs="Courier New"/>
                <w:color w:val="7B2C2C"/>
              </w:rPr>
              <w:t>n_iter</w:t>
            </w:r>
            <w:proofErr w:type="spellEnd"/>
          </w:p>
        </w:tc>
        <w:tc>
          <w:tcPr>
            <w:tcW w:w="7200" w:type="dxa"/>
            <w:shd w:val="clear" w:color="auto" w:fill="FFFFFF"/>
          </w:tcPr>
          <w:p w14:paraId="587E322E" w14:textId="77777777" w:rsidR="00A841A2" w:rsidRDefault="00000000">
            <w:pPr>
              <w:spacing w:before="60" w:after="60"/>
            </w:pPr>
            <w:r>
              <w:rPr>
                <w:sz w:val="22"/>
                <w:szCs w:val="22"/>
              </w:rPr>
              <w:t>Integer. Number of EM-like iterations. 1 = independence / regression; 2 = one pass of covariance estimation (recommended for longitudinal). Auto-set to 1 when all subjects have a single observation.</w:t>
            </w:r>
          </w:p>
        </w:tc>
      </w:tr>
      <w:tr w:rsidR="00A841A2" w14:paraId="2FE7DD9E" w14:textId="77777777">
        <w:tc>
          <w:tcPr>
            <w:tcW w:w="2160" w:type="dxa"/>
            <w:shd w:val="clear" w:color="auto" w:fill="F2F2F2"/>
          </w:tcPr>
          <w:p w14:paraId="53789B48" w14:textId="77777777" w:rsidR="00A841A2" w:rsidRDefault="00000000">
            <w:pPr>
              <w:spacing w:before="60" w:after="60"/>
            </w:pPr>
            <w:r>
              <w:rPr>
                <w:rFonts w:ascii="Courier New" w:eastAsia="Courier New" w:hAnsi="Courier New" w:cs="Courier New"/>
                <w:color w:val="7B2C2C"/>
              </w:rPr>
              <w:lastRenderedPageBreak/>
              <w:t>verbose</w:t>
            </w:r>
          </w:p>
        </w:tc>
        <w:tc>
          <w:tcPr>
            <w:tcW w:w="7200" w:type="dxa"/>
            <w:shd w:val="clear" w:color="auto" w:fill="F2F2F2"/>
          </w:tcPr>
          <w:p w14:paraId="54E9FEFC" w14:textId="77777777" w:rsidR="00A841A2" w:rsidRDefault="00000000">
            <w:pPr>
              <w:spacing w:before="60" w:after="60"/>
            </w:pPr>
            <w:r>
              <w:rPr>
                <w:sz w:val="22"/>
                <w:szCs w:val="22"/>
              </w:rPr>
              <w:t>Logical. If FALSE, suppress C++ progress messages. Default: TRUE.</w:t>
            </w:r>
          </w:p>
        </w:tc>
      </w:tr>
    </w:tbl>
    <w:p w14:paraId="6D2DC898" w14:textId="77777777" w:rsidR="00A841A2" w:rsidRDefault="00000000">
      <w:pPr>
        <w:pStyle w:val="Heading3"/>
      </w:pPr>
      <w:r>
        <w:t>Value</w:t>
      </w:r>
    </w:p>
    <w:p w14:paraId="10755307" w14:textId="77777777" w:rsidR="00A841A2" w:rsidRDefault="00000000">
      <w:pPr>
        <w:spacing w:before="60" w:after="60"/>
      </w:pPr>
      <w:r>
        <w:rPr>
          <w:sz w:val="22"/>
          <w:szCs w:val="22"/>
        </w:rPr>
        <w:t>An object of class "</w:t>
      </w:r>
      <w:proofErr w:type="spellStart"/>
      <w:r>
        <w:rPr>
          <w:sz w:val="22"/>
          <w:szCs w:val="22"/>
        </w:rPr>
        <w:t>masal</w:t>
      </w:r>
      <w:proofErr w:type="spellEnd"/>
      <w:r>
        <w:rPr>
          <w:sz w:val="22"/>
          <w:szCs w:val="22"/>
        </w:rPr>
        <w:t>" containing: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0"/>
        <w:gridCol w:w="7200"/>
      </w:tblGrid>
      <w:tr w:rsidR="00A841A2" w14:paraId="6B8E0C02" w14:textId="77777777">
        <w:trPr>
          <w:tblHeader/>
        </w:trPr>
        <w:tc>
          <w:tcPr>
            <w:tcW w:w="2160" w:type="dxa"/>
            <w:shd w:val="clear" w:color="auto" w:fill="D0D8E8"/>
          </w:tcPr>
          <w:p w14:paraId="7FFEE4EB" w14:textId="77777777" w:rsidR="00A841A2" w:rsidRDefault="00000000">
            <w:pPr>
              <w:spacing w:before="60" w:after="60"/>
            </w:pPr>
            <w:r>
              <w:rPr>
                <w:b/>
                <w:bCs/>
                <w:sz w:val="22"/>
                <w:szCs w:val="22"/>
              </w:rPr>
              <w:t>Component</w:t>
            </w:r>
          </w:p>
        </w:tc>
        <w:tc>
          <w:tcPr>
            <w:tcW w:w="7200" w:type="dxa"/>
            <w:shd w:val="clear" w:color="auto" w:fill="D0D8E8"/>
          </w:tcPr>
          <w:p w14:paraId="70A1001B" w14:textId="77777777" w:rsidR="00A841A2" w:rsidRDefault="00000000">
            <w:pPr>
              <w:spacing w:before="60" w:after="60"/>
            </w:pPr>
            <w:r>
              <w:rPr>
                <w:b/>
                <w:bCs/>
                <w:sz w:val="22"/>
                <w:szCs w:val="22"/>
              </w:rPr>
              <w:t>Description</w:t>
            </w:r>
          </w:p>
        </w:tc>
      </w:tr>
      <w:tr w:rsidR="00A841A2" w14:paraId="6218196B" w14:textId="77777777">
        <w:tc>
          <w:tcPr>
            <w:tcW w:w="2160" w:type="dxa"/>
            <w:shd w:val="clear" w:color="auto" w:fill="FFFFFF"/>
          </w:tcPr>
          <w:p w14:paraId="436FA0D6" w14:textId="77777777" w:rsidR="00A841A2" w:rsidRDefault="00000000">
            <w:pPr>
              <w:spacing w:before="60" w:after="60"/>
            </w:pPr>
            <w:proofErr w:type="spellStart"/>
            <w:r>
              <w:rPr>
                <w:rFonts w:ascii="Courier New" w:eastAsia="Courier New" w:hAnsi="Courier New" w:cs="Courier New"/>
                <w:color w:val="7B2C2C"/>
              </w:rPr>
              <w:t>n_terms</w:t>
            </w:r>
            <w:proofErr w:type="spellEnd"/>
          </w:p>
        </w:tc>
        <w:tc>
          <w:tcPr>
            <w:tcW w:w="7200" w:type="dxa"/>
            <w:shd w:val="clear" w:color="auto" w:fill="FFFFFF"/>
          </w:tcPr>
          <w:p w14:paraId="2C7A122D" w14:textId="77777777" w:rsidR="00A841A2" w:rsidRDefault="00000000">
            <w:pPr>
              <w:spacing w:before="60" w:after="60"/>
            </w:pPr>
            <w:r>
              <w:rPr>
                <w:sz w:val="22"/>
                <w:szCs w:val="22"/>
              </w:rPr>
              <w:t>Integer. Number of terms in the final (backward-selected) model.</w:t>
            </w:r>
          </w:p>
        </w:tc>
      </w:tr>
      <w:tr w:rsidR="00A841A2" w14:paraId="070ABED1" w14:textId="77777777">
        <w:tc>
          <w:tcPr>
            <w:tcW w:w="2160" w:type="dxa"/>
            <w:shd w:val="clear" w:color="auto" w:fill="F2F2F2"/>
          </w:tcPr>
          <w:p w14:paraId="51940C3D" w14:textId="77777777" w:rsidR="00A841A2" w:rsidRDefault="00000000">
            <w:pPr>
              <w:spacing w:before="60" w:after="60"/>
            </w:pPr>
            <w:proofErr w:type="spellStart"/>
            <w:r>
              <w:rPr>
                <w:rFonts w:ascii="Courier New" w:eastAsia="Courier New" w:hAnsi="Courier New" w:cs="Courier New"/>
                <w:color w:val="7B2C2C"/>
              </w:rPr>
              <w:t>term_idx</w:t>
            </w:r>
            <w:proofErr w:type="spellEnd"/>
          </w:p>
        </w:tc>
        <w:tc>
          <w:tcPr>
            <w:tcW w:w="7200" w:type="dxa"/>
            <w:shd w:val="clear" w:color="auto" w:fill="F2F2F2"/>
          </w:tcPr>
          <w:p w14:paraId="37A66F5B" w14:textId="77777777" w:rsidR="00A841A2" w:rsidRDefault="00000000">
            <w:pPr>
              <w:spacing w:before="60" w:after="60"/>
            </w:pPr>
            <w:r>
              <w:rPr>
                <w:sz w:val="22"/>
                <w:szCs w:val="22"/>
              </w:rPr>
              <w:t>Integer vector. Indices of the retained basis terms (1-based, in forward-step numbering).</w:t>
            </w:r>
          </w:p>
        </w:tc>
      </w:tr>
      <w:tr w:rsidR="00A841A2" w14:paraId="1E698CDD" w14:textId="77777777">
        <w:tc>
          <w:tcPr>
            <w:tcW w:w="2160" w:type="dxa"/>
            <w:shd w:val="clear" w:color="auto" w:fill="FFFFFF"/>
          </w:tcPr>
          <w:p w14:paraId="424719B7" w14:textId="77777777" w:rsidR="00A841A2" w:rsidRDefault="00000000">
            <w:pPr>
              <w:spacing w:before="60" w:after="60"/>
            </w:pPr>
            <w:r>
              <w:rPr>
                <w:rFonts w:ascii="Courier New" w:eastAsia="Courier New" w:hAnsi="Courier New" w:cs="Courier New"/>
                <w:color w:val="7B2C2C"/>
              </w:rPr>
              <w:t>beta</w:t>
            </w:r>
          </w:p>
        </w:tc>
        <w:tc>
          <w:tcPr>
            <w:tcW w:w="7200" w:type="dxa"/>
            <w:shd w:val="clear" w:color="auto" w:fill="FFFFFF"/>
          </w:tcPr>
          <w:p w14:paraId="3CB24764" w14:textId="77777777" w:rsidR="00A841A2" w:rsidRDefault="00000000">
            <w:pPr>
              <w:spacing w:before="60" w:after="60"/>
            </w:pPr>
            <w:r>
              <w:rPr>
                <w:sz w:val="22"/>
                <w:szCs w:val="22"/>
              </w:rPr>
              <w:t>Named numeric vector of model coefficients.</w:t>
            </w:r>
          </w:p>
        </w:tc>
      </w:tr>
      <w:tr w:rsidR="00A841A2" w14:paraId="50CF127D" w14:textId="77777777">
        <w:tc>
          <w:tcPr>
            <w:tcW w:w="2160" w:type="dxa"/>
            <w:shd w:val="clear" w:color="auto" w:fill="F2F2F2"/>
          </w:tcPr>
          <w:p w14:paraId="524DC357" w14:textId="77777777" w:rsidR="00A841A2" w:rsidRDefault="00000000">
            <w:pPr>
              <w:spacing w:before="60" w:after="60"/>
            </w:pPr>
            <w:r>
              <w:rPr>
                <w:rFonts w:ascii="Courier New" w:eastAsia="Courier New" w:hAnsi="Courier New" w:cs="Courier New"/>
                <w:color w:val="7B2C2C"/>
              </w:rPr>
              <w:t>se</w:t>
            </w:r>
          </w:p>
        </w:tc>
        <w:tc>
          <w:tcPr>
            <w:tcW w:w="7200" w:type="dxa"/>
            <w:shd w:val="clear" w:color="auto" w:fill="F2F2F2"/>
          </w:tcPr>
          <w:p w14:paraId="0C4BBE45" w14:textId="77777777" w:rsidR="00A841A2" w:rsidRDefault="00000000">
            <w:pPr>
              <w:spacing w:before="60" w:after="60"/>
            </w:pPr>
            <w:r>
              <w:rPr>
                <w:sz w:val="22"/>
                <w:szCs w:val="22"/>
              </w:rPr>
              <w:t>Standard errors for beta.</w:t>
            </w:r>
          </w:p>
        </w:tc>
      </w:tr>
      <w:tr w:rsidR="00A841A2" w14:paraId="2B764B97" w14:textId="77777777">
        <w:tc>
          <w:tcPr>
            <w:tcW w:w="2160" w:type="dxa"/>
            <w:shd w:val="clear" w:color="auto" w:fill="FFFFFF"/>
          </w:tcPr>
          <w:p w14:paraId="330532CE" w14:textId="77777777" w:rsidR="00A841A2" w:rsidRDefault="00000000">
            <w:pPr>
              <w:spacing w:before="60" w:after="60"/>
            </w:pPr>
            <w:r>
              <w:rPr>
                <w:rFonts w:ascii="Courier New" w:eastAsia="Courier New" w:hAnsi="Courier New" w:cs="Courier New"/>
                <w:color w:val="7B2C2C"/>
              </w:rPr>
              <w:t>residuals</w:t>
            </w:r>
          </w:p>
        </w:tc>
        <w:tc>
          <w:tcPr>
            <w:tcW w:w="7200" w:type="dxa"/>
            <w:shd w:val="clear" w:color="auto" w:fill="FFFFFF"/>
          </w:tcPr>
          <w:p w14:paraId="697AEA2A" w14:textId="77777777" w:rsidR="00A841A2" w:rsidRDefault="00000000">
            <w:pPr>
              <w:spacing w:before="60" w:after="60"/>
            </w:pPr>
            <w:r>
              <w:rPr>
                <w:sz w:val="22"/>
                <w:szCs w:val="22"/>
              </w:rPr>
              <w:t xml:space="preserve">Final residuals, </w:t>
            </w:r>
            <w:proofErr w:type="gramStart"/>
            <w:r>
              <w:rPr>
                <w:sz w:val="22"/>
                <w:szCs w:val="22"/>
              </w:rPr>
              <w:t>back-transformed</w:t>
            </w:r>
            <w:proofErr w:type="gramEnd"/>
            <w:r>
              <w:rPr>
                <w:sz w:val="22"/>
                <w:szCs w:val="22"/>
              </w:rPr>
              <w:t xml:space="preserve"> to the original response scale.</w:t>
            </w:r>
          </w:p>
        </w:tc>
      </w:tr>
      <w:tr w:rsidR="00A841A2" w14:paraId="29CF19D6" w14:textId="77777777">
        <w:tc>
          <w:tcPr>
            <w:tcW w:w="2160" w:type="dxa"/>
            <w:shd w:val="clear" w:color="auto" w:fill="F2F2F2"/>
          </w:tcPr>
          <w:p w14:paraId="743E9CC5" w14:textId="77777777" w:rsidR="00A841A2" w:rsidRDefault="00000000">
            <w:pPr>
              <w:spacing w:before="60" w:after="60"/>
            </w:pPr>
            <w:r>
              <w:rPr>
                <w:rFonts w:ascii="Courier New" w:eastAsia="Courier New" w:hAnsi="Courier New" w:cs="Courier New"/>
                <w:color w:val="7B2C2C"/>
              </w:rPr>
              <w:t>fitted</w:t>
            </w:r>
          </w:p>
        </w:tc>
        <w:tc>
          <w:tcPr>
            <w:tcW w:w="7200" w:type="dxa"/>
            <w:shd w:val="clear" w:color="auto" w:fill="F2F2F2"/>
          </w:tcPr>
          <w:p w14:paraId="21112542" w14:textId="77777777" w:rsidR="00A841A2" w:rsidRDefault="00000000">
            <w:pPr>
              <w:spacing w:before="60" w:after="60"/>
            </w:pPr>
            <w:r>
              <w:rPr>
                <w:sz w:val="22"/>
                <w:szCs w:val="22"/>
              </w:rPr>
              <w:t>Fitted values (response minus residuals).</w:t>
            </w:r>
          </w:p>
        </w:tc>
      </w:tr>
      <w:tr w:rsidR="00A841A2" w14:paraId="4A97B4E8" w14:textId="77777777">
        <w:tc>
          <w:tcPr>
            <w:tcW w:w="2160" w:type="dxa"/>
            <w:shd w:val="clear" w:color="auto" w:fill="FFFFFF"/>
          </w:tcPr>
          <w:p w14:paraId="091EFDD0" w14:textId="77777777" w:rsidR="00A841A2" w:rsidRDefault="00000000">
            <w:pPr>
              <w:spacing w:before="60" w:after="60"/>
            </w:pPr>
            <w:r>
              <w:rPr>
                <w:rFonts w:ascii="Courier New" w:eastAsia="Courier New" w:hAnsi="Courier New" w:cs="Courier New"/>
                <w:color w:val="7B2C2C"/>
              </w:rPr>
              <w:t>sigma</w:t>
            </w:r>
          </w:p>
        </w:tc>
        <w:tc>
          <w:tcPr>
            <w:tcW w:w="7200" w:type="dxa"/>
            <w:shd w:val="clear" w:color="auto" w:fill="FFFFFF"/>
          </w:tcPr>
          <w:p w14:paraId="04FBCA97" w14:textId="77777777" w:rsidR="00A841A2" w:rsidRDefault="00000000">
            <w:pPr>
              <w:spacing w:before="60" w:after="60"/>
            </w:pPr>
            <w:r>
              <w:rPr>
                <w:sz w:val="22"/>
                <w:szCs w:val="22"/>
              </w:rPr>
              <w:t>Numeric vector of length 4: estimated variance components (σ², σ²_u, σ²_v, σ²_w).</w:t>
            </w:r>
          </w:p>
        </w:tc>
      </w:tr>
      <w:tr w:rsidR="00A841A2" w14:paraId="56FB3F68" w14:textId="77777777">
        <w:tc>
          <w:tcPr>
            <w:tcW w:w="2160" w:type="dxa"/>
            <w:shd w:val="clear" w:color="auto" w:fill="F2F2F2"/>
          </w:tcPr>
          <w:p w14:paraId="39040F02" w14:textId="77777777" w:rsidR="00A841A2" w:rsidRDefault="00000000">
            <w:pPr>
              <w:spacing w:before="60" w:after="60"/>
            </w:pPr>
            <w:proofErr w:type="spellStart"/>
            <w:r>
              <w:rPr>
                <w:rFonts w:ascii="Courier New" w:eastAsia="Courier New" w:hAnsi="Courier New" w:cs="Courier New"/>
                <w:color w:val="7B2C2C"/>
              </w:rPr>
              <w:t>gcv</w:t>
            </w:r>
            <w:proofErr w:type="spellEnd"/>
          </w:p>
        </w:tc>
        <w:tc>
          <w:tcPr>
            <w:tcW w:w="7200" w:type="dxa"/>
            <w:shd w:val="clear" w:color="auto" w:fill="F2F2F2"/>
          </w:tcPr>
          <w:p w14:paraId="6BC09AB0" w14:textId="77777777" w:rsidR="00A841A2" w:rsidRDefault="00000000">
            <w:pPr>
              <w:spacing w:before="60" w:after="60"/>
            </w:pPr>
            <w:r>
              <w:rPr>
                <w:sz w:val="22"/>
                <w:szCs w:val="22"/>
              </w:rPr>
              <w:t>Final GCV score of the selected model.</w:t>
            </w:r>
          </w:p>
        </w:tc>
      </w:tr>
      <w:tr w:rsidR="00A841A2" w14:paraId="7AAE0D80" w14:textId="77777777">
        <w:tc>
          <w:tcPr>
            <w:tcW w:w="2160" w:type="dxa"/>
            <w:shd w:val="clear" w:color="auto" w:fill="FFFFFF"/>
          </w:tcPr>
          <w:p w14:paraId="7FBC6127" w14:textId="77777777" w:rsidR="00A841A2" w:rsidRDefault="00000000">
            <w:pPr>
              <w:spacing w:before="60" w:after="60"/>
            </w:pPr>
            <w:proofErr w:type="spellStart"/>
            <w:r>
              <w:rPr>
                <w:rFonts w:ascii="Courier New" w:eastAsia="Courier New" w:hAnsi="Courier New" w:cs="Courier New"/>
                <w:color w:val="7B2C2C"/>
              </w:rPr>
              <w:t>n_sub</w:t>
            </w:r>
            <w:proofErr w:type="spellEnd"/>
          </w:p>
        </w:tc>
        <w:tc>
          <w:tcPr>
            <w:tcW w:w="7200" w:type="dxa"/>
            <w:shd w:val="clear" w:color="auto" w:fill="FFFFFF"/>
          </w:tcPr>
          <w:p w14:paraId="78E81657" w14:textId="77777777" w:rsidR="00A841A2" w:rsidRDefault="00000000">
            <w:pPr>
              <w:spacing w:before="60" w:after="60"/>
            </w:pPr>
            <w:r>
              <w:rPr>
                <w:sz w:val="22"/>
                <w:szCs w:val="22"/>
              </w:rPr>
              <w:t>Number of subjects.</w:t>
            </w:r>
          </w:p>
        </w:tc>
      </w:tr>
      <w:tr w:rsidR="00A841A2" w14:paraId="3E3B33D1" w14:textId="77777777">
        <w:tc>
          <w:tcPr>
            <w:tcW w:w="2160" w:type="dxa"/>
            <w:shd w:val="clear" w:color="auto" w:fill="F2F2F2"/>
          </w:tcPr>
          <w:p w14:paraId="0248D81F" w14:textId="77777777" w:rsidR="00A841A2" w:rsidRDefault="00000000">
            <w:pPr>
              <w:spacing w:before="60" w:after="60"/>
            </w:pPr>
            <w:proofErr w:type="spellStart"/>
            <w:r>
              <w:rPr>
                <w:rFonts w:ascii="Courier New" w:eastAsia="Courier New" w:hAnsi="Courier New" w:cs="Courier New"/>
                <w:color w:val="7B2C2C"/>
              </w:rPr>
              <w:t>nT</w:t>
            </w:r>
            <w:proofErr w:type="spellEnd"/>
          </w:p>
        </w:tc>
        <w:tc>
          <w:tcPr>
            <w:tcW w:w="7200" w:type="dxa"/>
            <w:shd w:val="clear" w:color="auto" w:fill="F2F2F2"/>
          </w:tcPr>
          <w:p w14:paraId="3F97D10A" w14:textId="77777777" w:rsidR="00A841A2" w:rsidRDefault="00000000">
            <w:pPr>
              <w:spacing w:before="60" w:after="60"/>
            </w:pPr>
            <w:r>
              <w:rPr>
                <w:sz w:val="22"/>
                <w:szCs w:val="22"/>
              </w:rPr>
              <w:t>Total number of observations.</w:t>
            </w:r>
          </w:p>
        </w:tc>
      </w:tr>
      <w:tr w:rsidR="00A841A2" w14:paraId="27561DE9" w14:textId="77777777">
        <w:tc>
          <w:tcPr>
            <w:tcW w:w="2160" w:type="dxa"/>
            <w:shd w:val="clear" w:color="auto" w:fill="FFFFFF"/>
          </w:tcPr>
          <w:p w14:paraId="003FB8D7" w14:textId="77777777" w:rsidR="00A841A2" w:rsidRDefault="00000000">
            <w:pPr>
              <w:spacing w:before="60" w:after="60"/>
            </w:pPr>
            <w:r>
              <w:rPr>
                <w:rFonts w:ascii="Courier New" w:eastAsia="Courier New" w:hAnsi="Courier New" w:cs="Courier New"/>
                <w:color w:val="7B2C2C"/>
              </w:rPr>
              <w:t>data</w:t>
            </w:r>
          </w:p>
        </w:tc>
        <w:tc>
          <w:tcPr>
            <w:tcW w:w="7200" w:type="dxa"/>
            <w:shd w:val="clear" w:color="auto" w:fill="FFFFFF"/>
          </w:tcPr>
          <w:p w14:paraId="27A2B067" w14:textId="77777777" w:rsidR="00A841A2" w:rsidRDefault="00000000">
            <w:pPr>
              <w:spacing w:before="60" w:after="60"/>
            </w:pPr>
            <w:r>
              <w:rPr>
                <w:sz w:val="22"/>
                <w:szCs w:val="22"/>
              </w:rPr>
              <w:t>The processed data frame used for fitting (sorted by subject then time).</w:t>
            </w:r>
          </w:p>
        </w:tc>
      </w:tr>
      <w:tr w:rsidR="00A841A2" w14:paraId="41FEFAE3" w14:textId="77777777">
        <w:tc>
          <w:tcPr>
            <w:tcW w:w="2160" w:type="dxa"/>
            <w:shd w:val="clear" w:color="auto" w:fill="F2F2F2"/>
          </w:tcPr>
          <w:p w14:paraId="2DC6483D" w14:textId="77777777" w:rsidR="00A841A2" w:rsidRDefault="00000000">
            <w:pPr>
              <w:spacing w:before="60" w:after="60"/>
            </w:pPr>
            <w:r>
              <w:rPr>
                <w:rFonts w:ascii="Courier New" w:eastAsia="Courier New" w:hAnsi="Courier New" w:cs="Courier New"/>
                <w:color w:val="7B2C2C"/>
              </w:rPr>
              <w:t>regression</w:t>
            </w:r>
          </w:p>
        </w:tc>
        <w:tc>
          <w:tcPr>
            <w:tcW w:w="7200" w:type="dxa"/>
            <w:shd w:val="clear" w:color="auto" w:fill="F2F2F2"/>
          </w:tcPr>
          <w:p w14:paraId="2ACE28C6" w14:textId="77777777" w:rsidR="00A841A2" w:rsidRDefault="00000000">
            <w:pPr>
              <w:spacing w:before="60" w:after="60"/>
            </w:pPr>
            <w:r>
              <w:rPr>
                <w:sz w:val="22"/>
                <w:szCs w:val="22"/>
              </w:rPr>
              <w:t>Logical. TRUE if all subjects have a single observation (pure regression mode).</w:t>
            </w:r>
          </w:p>
        </w:tc>
      </w:tr>
    </w:tbl>
    <w:p w14:paraId="6DEBB0D3" w14:textId="77777777" w:rsidR="00A841A2" w:rsidRDefault="00A841A2">
      <w:pPr>
        <w:spacing w:before="120"/>
      </w:pPr>
    </w:p>
    <w:p w14:paraId="05EB911B" w14:textId="77777777" w:rsidR="00A841A2" w:rsidRDefault="00000000">
      <w:pPr>
        <w:pStyle w:val="Heading2"/>
      </w:pPr>
      <w:r>
        <w:t>4.2  S3 Methods</w:t>
      </w:r>
    </w:p>
    <w:p w14:paraId="392A756D" w14:textId="77777777" w:rsidR="00A841A2" w:rsidRDefault="00000000">
      <w:pPr>
        <w:pStyle w:val="Heading3"/>
      </w:pPr>
      <w:proofErr w:type="spellStart"/>
      <w:r>
        <w:t>print.masal</w:t>
      </w:r>
      <w:proofErr w:type="spellEnd"/>
      <w:r>
        <w:t>(x, ...)</w:t>
      </w:r>
    </w:p>
    <w:p w14:paraId="2CE7AE6A" w14:textId="77777777" w:rsidR="00A841A2" w:rsidRDefault="00000000">
      <w:pPr>
        <w:spacing w:before="60" w:after="60"/>
      </w:pPr>
      <w:r>
        <w:rPr>
          <w:sz w:val="22"/>
          <w:szCs w:val="22"/>
        </w:rPr>
        <w:t>Prints a compact model summary: mode, number of subjects and observations, final term count, GCV, coefficient table (estimate, SE, t-value), and variance components for longitudinal fits.</w:t>
      </w:r>
    </w:p>
    <w:p w14:paraId="4F1AEDDA" w14:textId="77777777" w:rsidR="00A841A2" w:rsidRDefault="00000000">
      <w:pPr>
        <w:pStyle w:val="Heading3"/>
      </w:pPr>
      <w:proofErr w:type="spellStart"/>
      <w:r>
        <w:t>summary.masal</w:t>
      </w:r>
      <w:proofErr w:type="spellEnd"/>
      <w:r>
        <w:t>(object, ...)</w:t>
      </w:r>
    </w:p>
    <w:p w14:paraId="572399C3" w14:textId="77777777" w:rsidR="00A841A2" w:rsidRDefault="00000000">
      <w:pPr>
        <w:spacing w:before="60" w:after="60"/>
      </w:pPr>
      <w:r>
        <w:rPr>
          <w:sz w:val="22"/>
          <w:szCs w:val="22"/>
        </w:rPr>
        <w:t>Returns (and prints) an extended summary including RSS, RMSE, R², and a variance component table.</w:t>
      </w:r>
    </w:p>
    <w:p w14:paraId="0BCEB851" w14:textId="77777777" w:rsidR="00A841A2" w:rsidRDefault="00000000">
      <w:pPr>
        <w:pStyle w:val="Heading3"/>
      </w:pPr>
      <w:proofErr w:type="spellStart"/>
      <w:r>
        <w:t>plot.masal</w:t>
      </w:r>
      <w:proofErr w:type="spellEnd"/>
      <w:r>
        <w:t>(x, which = 1:4, ...)</w:t>
      </w:r>
    </w:p>
    <w:p w14:paraId="1481B32D" w14:textId="77777777" w:rsidR="00A841A2" w:rsidRDefault="00000000">
      <w:pPr>
        <w:spacing w:before="60" w:after="60"/>
      </w:pPr>
      <w:r>
        <w:rPr>
          <w:sz w:val="22"/>
          <w:szCs w:val="22"/>
        </w:rPr>
        <w:t>Produces a 2×2 diagnostic panel:</w:t>
      </w:r>
    </w:p>
    <w:p w14:paraId="4EC37E38" w14:textId="77777777" w:rsidR="00A841A2" w:rsidRDefault="00000000">
      <w:pPr>
        <w:pStyle w:val="ListParagraph"/>
        <w:numPr>
          <w:ilvl w:val="0"/>
          <w:numId w:val="1"/>
        </w:numPr>
        <w:spacing w:before="40" w:after="40"/>
      </w:pPr>
      <w:r>
        <w:rPr>
          <w:sz w:val="22"/>
          <w:szCs w:val="22"/>
        </w:rPr>
        <w:t>Plot 1 — Residuals vs Fitted (with loess smooth)</w:t>
      </w:r>
    </w:p>
    <w:p w14:paraId="3CCDFF03" w14:textId="77777777" w:rsidR="00A841A2" w:rsidRDefault="00000000">
      <w:pPr>
        <w:pStyle w:val="ListParagraph"/>
        <w:numPr>
          <w:ilvl w:val="0"/>
          <w:numId w:val="1"/>
        </w:numPr>
        <w:spacing w:before="40" w:after="40"/>
      </w:pPr>
      <w:r>
        <w:rPr>
          <w:sz w:val="22"/>
          <w:szCs w:val="22"/>
        </w:rPr>
        <w:t>Plot 2 — Normal Q-Q plot of residuals</w:t>
      </w:r>
    </w:p>
    <w:p w14:paraId="45BCF9AB" w14:textId="77777777" w:rsidR="00A841A2" w:rsidRDefault="00000000">
      <w:pPr>
        <w:pStyle w:val="ListParagraph"/>
        <w:numPr>
          <w:ilvl w:val="0"/>
          <w:numId w:val="1"/>
        </w:numPr>
        <w:spacing w:before="40" w:after="40"/>
      </w:pPr>
      <w:r>
        <w:rPr>
          <w:sz w:val="22"/>
          <w:szCs w:val="22"/>
        </w:rPr>
        <w:t>Plot 3 — Scale-Location (√|</w:t>
      </w:r>
      <w:proofErr w:type="spellStart"/>
      <w:r>
        <w:rPr>
          <w:sz w:val="22"/>
          <w:szCs w:val="22"/>
        </w:rPr>
        <w:t>standardised</w:t>
      </w:r>
      <w:proofErr w:type="spellEnd"/>
      <w:r>
        <w:rPr>
          <w:sz w:val="22"/>
          <w:szCs w:val="22"/>
        </w:rPr>
        <w:t xml:space="preserve"> residuals| vs fitted)</w:t>
      </w:r>
    </w:p>
    <w:p w14:paraId="7DC2FE51" w14:textId="77777777" w:rsidR="00A841A2" w:rsidRDefault="00000000">
      <w:pPr>
        <w:pStyle w:val="ListParagraph"/>
        <w:numPr>
          <w:ilvl w:val="0"/>
          <w:numId w:val="1"/>
        </w:numPr>
        <w:spacing w:before="40" w:after="40"/>
      </w:pPr>
      <w:r>
        <w:rPr>
          <w:sz w:val="22"/>
          <w:szCs w:val="22"/>
        </w:rPr>
        <w:t>Plot 4 — Residuals vs Time</w:t>
      </w:r>
    </w:p>
    <w:p w14:paraId="3CA36A87" w14:textId="77777777" w:rsidR="00A841A2" w:rsidRDefault="00000000">
      <w:pPr>
        <w:spacing w:before="60" w:after="60"/>
      </w:pPr>
      <w:r>
        <w:rPr>
          <w:sz w:val="22"/>
          <w:szCs w:val="22"/>
        </w:rPr>
        <w:t xml:space="preserve">The </w:t>
      </w:r>
      <w:r>
        <w:rPr>
          <w:rFonts w:ascii="Courier New" w:eastAsia="Courier New" w:hAnsi="Courier New" w:cs="Courier New"/>
          <w:color w:val="7B2C2C"/>
        </w:rPr>
        <w:t>which</w:t>
      </w:r>
      <w:r>
        <w:rPr>
          <w:sz w:val="22"/>
          <w:szCs w:val="22"/>
        </w:rPr>
        <w:t xml:space="preserve"> argument selects a subset, e.g. </w:t>
      </w:r>
      <w:r>
        <w:rPr>
          <w:rFonts w:ascii="Courier New" w:eastAsia="Courier New" w:hAnsi="Courier New" w:cs="Courier New"/>
          <w:color w:val="7B2C2C"/>
        </w:rPr>
        <w:t>plot(fit, which = c(1, 2))</w:t>
      </w:r>
      <w:r>
        <w:rPr>
          <w:sz w:val="22"/>
          <w:szCs w:val="22"/>
        </w:rPr>
        <w:t>.</w:t>
      </w:r>
    </w:p>
    <w:p w14:paraId="643A95AE" w14:textId="77777777" w:rsidR="00A841A2" w:rsidRDefault="00000000">
      <w:pPr>
        <w:pStyle w:val="Heading2"/>
      </w:pPr>
      <w:r>
        <w:t>4.3  Utility Functions</w:t>
      </w:r>
    </w:p>
    <w:p w14:paraId="368D2FD8" w14:textId="77777777" w:rsidR="00A841A2" w:rsidRDefault="00000000">
      <w:pPr>
        <w:pStyle w:val="Heading3"/>
      </w:pPr>
      <w:proofErr w:type="spellStart"/>
      <w:r>
        <w:t>simulate_masal_data</w:t>
      </w:r>
      <w:proofErr w:type="spellEnd"/>
      <w:r>
        <w:t>()</w:t>
      </w:r>
    </w:p>
    <w:p w14:paraId="61714011" w14:textId="77777777" w:rsidR="00A841A2" w:rsidRDefault="00000000">
      <w:pPr>
        <w:spacing w:before="60" w:after="60"/>
        <w:ind w:left="720"/>
      </w:pPr>
      <w:proofErr w:type="spellStart"/>
      <w:r>
        <w:rPr>
          <w:rFonts w:ascii="Courier New" w:eastAsia="Courier New" w:hAnsi="Courier New" w:cs="Courier New"/>
          <w:color w:val="7B2C2C"/>
        </w:rPr>
        <w:lastRenderedPageBreak/>
        <w:t>simulate_masal_data</w:t>
      </w:r>
      <w:proofErr w:type="spellEnd"/>
      <w:r>
        <w:rPr>
          <w:rFonts w:ascii="Courier New" w:eastAsia="Courier New" w:hAnsi="Courier New" w:cs="Courier New"/>
          <w:color w:val="7B2C2C"/>
        </w:rPr>
        <w:t>(</w:t>
      </w:r>
      <w:proofErr w:type="spellStart"/>
      <w:r>
        <w:rPr>
          <w:rFonts w:ascii="Courier New" w:eastAsia="Courier New" w:hAnsi="Courier New" w:cs="Courier New"/>
          <w:color w:val="7B2C2C"/>
        </w:rPr>
        <w:t>n_sub</w:t>
      </w:r>
      <w:proofErr w:type="spellEnd"/>
      <w:r>
        <w:rPr>
          <w:rFonts w:ascii="Courier New" w:eastAsia="Courier New" w:hAnsi="Courier New" w:cs="Courier New"/>
          <w:color w:val="7B2C2C"/>
        </w:rPr>
        <w:t xml:space="preserve"> = 30, </w:t>
      </w:r>
      <w:proofErr w:type="spellStart"/>
      <w:r>
        <w:rPr>
          <w:rFonts w:ascii="Courier New" w:eastAsia="Courier New" w:hAnsi="Courier New" w:cs="Courier New"/>
          <w:color w:val="7B2C2C"/>
        </w:rPr>
        <w:t>max_obs</w:t>
      </w:r>
      <w:proofErr w:type="spellEnd"/>
      <w:r>
        <w:rPr>
          <w:rFonts w:ascii="Courier New" w:eastAsia="Courier New" w:hAnsi="Courier New" w:cs="Courier New"/>
          <w:color w:val="7B2C2C"/>
        </w:rPr>
        <w:t xml:space="preserve"> = 5, knot1 = 2,</w:t>
      </w:r>
    </w:p>
    <w:p w14:paraId="50B3BAC5" w14:textId="77777777" w:rsidR="00A841A2" w:rsidRDefault="00000000">
      <w:pPr>
        <w:spacing w:before="60" w:after="60"/>
        <w:ind w:left="720"/>
      </w:pPr>
      <w:r>
        <w:rPr>
          <w:rFonts w:ascii="Courier New" w:eastAsia="Courier New" w:hAnsi="Courier New" w:cs="Courier New"/>
          <w:color w:val="7B2C2C"/>
        </w:rPr>
        <w:t xml:space="preserve">                    knot2 = 4, </w:t>
      </w:r>
      <w:proofErr w:type="spellStart"/>
      <w:r>
        <w:rPr>
          <w:rFonts w:ascii="Courier New" w:eastAsia="Courier New" w:hAnsi="Courier New" w:cs="Courier New"/>
          <w:color w:val="7B2C2C"/>
        </w:rPr>
        <w:t>sigma_e</w:t>
      </w:r>
      <w:proofErr w:type="spellEnd"/>
      <w:r>
        <w:rPr>
          <w:rFonts w:ascii="Courier New" w:eastAsia="Courier New" w:hAnsi="Courier New" w:cs="Courier New"/>
          <w:color w:val="7B2C2C"/>
        </w:rPr>
        <w:t xml:space="preserve"> = 0.4, </w:t>
      </w:r>
      <w:proofErr w:type="spellStart"/>
      <w:r>
        <w:rPr>
          <w:rFonts w:ascii="Courier New" w:eastAsia="Courier New" w:hAnsi="Courier New" w:cs="Courier New"/>
          <w:color w:val="7B2C2C"/>
        </w:rPr>
        <w:t>sigma_u</w:t>
      </w:r>
      <w:proofErr w:type="spellEnd"/>
      <w:r>
        <w:rPr>
          <w:rFonts w:ascii="Courier New" w:eastAsia="Courier New" w:hAnsi="Courier New" w:cs="Courier New"/>
          <w:color w:val="7B2C2C"/>
        </w:rPr>
        <w:t xml:space="preserve"> = 0.5, seed = 123)</w:t>
      </w:r>
    </w:p>
    <w:p w14:paraId="1A10F54E" w14:textId="77777777" w:rsidR="00A841A2" w:rsidRDefault="00000000">
      <w:pPr>
        <w:spacing w:before="60" w:after="60"/>
      </w:pPr>
      <w:r>
        <w:rPr>
          <w:sz w:val="22"/>
          <w:szCs w:val="22"/>
        </w:rPr>
        <w:t>Simulates an unbalanced longitudinal dataset with a nonlinear mean function based on two truncated linear spline knots. Returns a data frame with columns id, time, x1, y. Useful for testing and reproducible examples.</w:t>
      </w:r>
    </w:p>
    <w:p w14:paraId="179F6DBB" w14:textId="77777777" w:rsidR="00A841A2" w:rsidRDefault="00000000">
      <w:pPr>
        <w:pStyle w:val="Heading3"/>
      </w:pPr>
      <w:proofErr w:type="spellStart"/>
      <w:r>
        <w:t>prepare_masal_data</w:t>
      </w:r>
      <w:proofErr w:type="spellEnd"/>
      <w:r>
        <w:t>()</w:t>
      </w:r>
    </w:p>
    <w:p w14:paraId="5A4161D8" w14:textId="77777777" w:rsidR="00A841A2" w:rsidRDefault="00000000">
      <w:pPr>
        <w:spacing w:before="60" w:after="60"/>
        <w:ind w:left="720"/>
      </w:pPr>
      <w:proofErr w:type="spellStart"/>
      <w:r>
        <w:rPr>
          <w:rFonts w:ascii="Courier New" w:eastAsia="Courier New" w:hAnsi="Courier New" w:cs="Courier New"/>
          <w:color w:val="7B2C2C"/>
        </w:rPr>
        <w:t>prepare_masal_data</w:t>
      </w:r>
      <w:proofErr w:type="spellEnd"/>
      <w:r>
        <w:rPr>
          <w:rFonts w:ascii="Courier New" w:eastAsia="Courier New" w:hAnsi="Courier New" w:cs="Courier New"/>
          <w:color w:val="7B2C2C"/>
        </w:rPr>
        <w:t xml:space="preserve">(data, response, covariates, </w:t>
      </w:r>
      <w:proofErr w:type="spellStart"/>
      <w:r>
        <w:rPr>
          <w:rFonts w:ascii="Courier New" w:eastAsia="Courier New" w:hAnsi="Courier New" w:cs="Courier New"/>
          <w:color w:val="7B2C2C"/>
        </w:rPr>
        <w:t>id_var</w:t>
      </w:r>
      <w:proofErr w:type="spellEnd"/>
      <w:r>
        <w:rPr>
          <w:rFonts w:ascii="Courier New" w:eastAsia="Courier New" w:hAnsi="Courier New" w:cs="Courier New"/>
          <w:color w:val="7B2C2C"/>
        </w:rPr>
        <w:t xml:space="preserve"> = "id", </w:t>
      </w:r>
      <w:proofErr w:type="spellStart"/>
      <w:r>
        <w:rPr>
          <w:rFonts w:ascii="Courier New" w:eastAsia="Courier New" w:hAnsi="Courier New" w:cs="Courier New"/>
          <w:color w:val="7B2C2C"/>
        </w:rPr>
        <w:t>time_var</w:t>
      </w:r>
      <w:proofErr w:type="spellEnd"/>
      <w:r>
        <w:rPr>
          <w:rFonts w:ascii="Courier New" w:eastAsia="Courier New" w:hAnsi="Courier New" w:cs="Courier New"/>
          <w:color w:val="7B2C2C"/>
        </w:rPr>
        <w:t xml:space="preserve"> = "time")</w:t>
      </w:r>
    </w:p>
    <w:p w14:paraId="19537D2E" w14:textId="77777777" w:rsidR="00A841A2" w:rsidRDefault="00000000">
      <w:pPr>
        <w:spacing w:before="60" w:after="60"/>
      </w:pPr>
      <w:r>
        <w:rPr>
          <w:sz w:val="22"/>
          <w:szCs w:val="22"/>
        </w:rPr>
        <w:t xml:space="preserve">Validates a data frame, removes rows with missing values, and sorts by subject then time. Returns the cleaned data frame with </w:t>
      </w:r>
      <w:proofErr w:type="gramStart"/>
      <w:r>
        <w:rPr>
          <w:sz w:val="22"/>
          <w:szCs w:val="22"/>
        </w:rPr>
        <w:t>an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ntime</w:t>
      </w:r>
      <w:proofErr w:type="spellEnd"/>
      <w:r>
        <w:rPr>
          <w:sz w:val="22"/>
          <w:szCs w:val="22"/>
        </w:rPr>
        <w:t xml:space="preserve"> attribute giving observations per subject.</w:t>
      </w:r>
    </w:p>
    <w:p w14:paraId="32F5FBCB" w14:textId="77777777" w:rsidR="00A841A2" w:rsidRDefault="00000000">
      <w:pPr>
        <w:pStyle w:val="Heading3"/>
      </w:pPr>
      <w:proofErr w:type="spellStart"/>
      <w:r>
        <w:t>masal_predict</w:t>
      </w:r>
      <w:proofErr w:type="spellEnd"/>
      <w:r>
        <w:t>()</w:t>
      </w:r>
    </w:p>
    <w:p w14:paraId="21C9696C" w14:textId="77777777" w:rsidR="00A841A2" w:rsidRDefault="00000000">
      <w:pPr>
        <w:spacing w:before="60" w:after="60"/>
        <w:ind w:left="720"/>
      </w:pPr>
      <w:proofErr w:type="spellStart"/>
      <w:r>
        <w:rPr>
          <w:rFonts w:ascii="Courier New" w:eastAsia="Courier New" w:hAnsi="Courier New" w:cs="Courier New"/>
          <w:color w:val="7B2C2C"/>
        </w:rPr>
        <w:t>masal_predict</w:t>
      </w:r>
      <w:proofErr w:type="spellEnd"/>
      <w:r>
        <w:rPr>
          <w:rFonts w:ascii="Courier New" w:eastAsia="Courier New" w:hAnsi="Courier New" w:cs="Courier New"/>
          <w:color w:val="7B2C2C"/>
        </w:rPr>
        <w:t xml:space="preserve">(object, </w:t>
      </w:r>
      <w:proofErr w:type="spellStart"/>
      <w:r>
        <w:rPr>
          <w:rFonts w:ascii="Courier New" w:eastAsia="Courier New" w:hAnsi="Courier New" w:cs="Courier New"/>
          <w:color w:val="7B2C2C"/>
        </w:rPr>
        <w:t>newdata</w:t>
      </w:r>
      <w:proofErr w:type="spellEnd"/>
      <w:r>
        <w:rPr>
          <w:rFonts w:ascii="Courier New" w:eastAsia="Courier New" w:hAnsi="Courier New" w:cs="Courier New"/>
          <w:color w:val="7B2C2C"/>
        </w:rPr>
        <w:t xml:space="preserve"> = NULL, type = "response", ...)</w:t>
      </w:r>
    </w:p>
    <w:p w14:paraId="46DE236F" w14:textId="77777777" w:rsidR="00A841A2" w:rsidRDefault="00000000">
      <w:pPr>
        <w:spacing w:before="60" w:after="60"/>
      </w:pPr>
      <w:r>
        <w:rPr>
          <w:sz w:val="22"/>
          <w:szCs w:val="22"/>
        </w:rPr>
        <w:t>Returns fitted values from the training data. Prediction to new subjects is not yet implemented.</w:t>
      </w:r>
    </w:p>
    <w:p w14:paraId="530232F0" w14:textId="77777777" w:rsidR="00A841A2" w:rsidRDefault="00000000">
      <w:pPr>
        <w:pStyle w:val="Heading3"/>
      </w:pPr>
      <w:proofErr w:type="spellStart"/>
      <w:r>
        <w:t>is_regression_mode</w:t>
      </w:r>
      <w:proofErr w:type="spellEnd"/>
      <w:r>
        <w:t>()</w:t>
      </w:r>
    </w:p>
    <w:p w14:paraId="16690452" w14:textId="77777777" w:rsidR="00A841A2" w:rsidRDefault="00000000">
      <w:pPr>
        <w:spacing w:before="60" w:after="60"/>
        <w:ind w:left="720"/>
      </w:pPr>
      <w:proofErr w:type="spellStart"/>
      <w:r>
        <w:rPr>
          <w:rFonts w:ascii="Courier New" w:eastAsia="Courier New" w:hAnsi="Courier New" w:cs="Courier New"/>
          <w:color w:val="7B2C2C"/>
        </w:rPr>
        <w:t>is_regression_mode</w:t>
      </w:r>
      <w:proofErr w:type="spellEnd"/>
      <w:r>
        <w:rPr>
          <w:rFonts w:ascii="Courier New" w:eastAsia="Courier New" w:hAnsi="Courier New" w:cs="Courier New"/>
          <w:color w:val="7B2C2C"/>
        </w:rPr>
        <w:t xml:space="preserve">(data, </w:t>
      </w:r>
      <w:proofErr w:type="spellStart"/>
      <w:r>
        <w:rPr>
          <w:rFonts w:ascii="Courier New" w:eastAsia="Courier New" w:hAnsi="Courier New" w:cs="Courier New"/>
          <w:color w:val="7B2C2C"/>
        </w:rPr>
        <w:t>id_var</w:t>
      </w:r>
      <w:proofErr w:type="spellEnd"/>
      <w:r>
        <w:rPr>
          <w:rFonts w:ascii="Courier New" w:eastAsia="Courier New" w:hAnsi="Courier New" w:cs="Courier New"/>
          <w:color w:val="7B2C2C"/>
        </w:rPr>
        <w:t xml:space="preserve"> = "id")</w:t>
      </w:r>
    </w:p>
    <w:p w14:paraId="55D77D2D" w14:textId="77777777" w:rsidR="00A841A2" w:rsidRDefault="00000000">
      <w:pPr>
        <w:spacing w:before="60" w:after="60"/>
      </w:pPr>
      <w:r>
        <w:rPr>
          <w:sz w:val="22"/>
          <w:szCs w:val="22"/>
        </w:rPr>
        <w:t>Returns TRUE if all subjects have exactly one observation (i.e., the data are cross-sectional rather than longitudinal).</w:t>
      </w:r>
    </w:p>
    <w:p w14:paraId="46EA1AD0" w14:textId="77777777" w:rsidR="00A841A2" w:rsidRDefault="00A841A2">
      <w:pPr>
        <w:pBdr>
          <w:bottom w:val="single" w:sz="6" w:space="1" w:color="AAAAAA"/>
        </w:pBdr>
        <w:spacing w:before="120" w:after="120"/>
      </w:pPr>
    </w:p>
    <w:p w14:paraId="1E1373E2" w14:textId="77777777" w:rsidR="00A841A2" w:rsidRDefault="00000000">
      <w:pPr>
        <w:pStyle w:val="Heading1"/>
      </w:pPr>
      <w:r>
        <w:t>5  Covariance Model</w:t>
      </w:r>
    </w:p>
    <w:p w14:paraId="6B51622A" w14:textId="77777777" w:rsidR="00A841A2" w:rsidRDefault="00000000">
      <w:pPr>
        <w:spacing w:before="60" w:after="60"/>
      </w:pPr>
      <w:r>
        <w:rPr>
          <w:sz w:val="22"/>
          <w:szCs w:val="22"/>
        </w:rPr>
        <w:t>For longitudinal data, the within-subject covariance between observations at times t and s is:</w:t>
      </w:r>
    </w:p>
    <w:p w14:paraId="2C2FE6E3" w14:textId="77777777" w:rsidR="00A841A2" w:rsidRDefault="00000000">
      <w:pPr>
        <w:spacing w:before="120" w:after="120"/>
        <w:ind w:left="720"/>
      </w:pPr>
      <w:r>
        <w:rPr>
          <w:sz w:val="22"/>
          <w:szCs w:val="22"/>
        </w:rPr>
        <w:t>Cov(</w:t>
      </w:r>
      <w:proofErr w:type="spellStart"/>
      <w:r>
        <w:rPr>
          <w:sz w:val="22"/>
          <w:szCs w:val="22"/>
        </w:rPr>
        <w:t>y</w:t>
      </w:r>
      <w:r>
        <w:rPr>
          <w:sz w:val="18"/>
          <w:szCs w:val="18"/>
          <w:vertAlign w:val="subscript"/>
        </w:rPr>
        <w:t>t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y</w:t>
      </w:r>
      <w:r>
        <w:rPr>
          <w:sz w:val="18"/>
          <w:szCs w:val="18"/>
          <w:vertAlign w:val="subscript"/>
        </w:rPr>
        <w:t>s</w:t>
      </w:r>
      <w:proofErr w:type="spellEnd"/>
      <w:r>
        <w:rPr>
          <w:sz w:val="22"/>
          <w:szCs w:val="22"/>
        </w:rPr>
        <w:t>)  =  σ²·𝟙(t = s)  +  σ²_u [const]  +  σ²_v·√(</w:t>
      </w:r>
      <w:proofErr w:type="spellStart"/>
      <w:r>
        <w:rPr>
          <w:sz w:val="22"/>
          <w:szCs w:val="22"/>
        </w:rPr>
        <w:t>ts</w:t>
      </w:r>
      <w:proofErr w:type="spellEnd"/>
      <w:r>
        <w:rPr>
          <w:sz w:val="22"/>
          <w:szCs w:val="22"/>
        </w:rPr>
        <w:t>) [linear]  +  σ²_w·ts [quadratic]</w:t>
      </w:r>
    </w:p>
    <w:p w14:paraId="44B94F3B" w14:textId="77777777" w:rsidR="00A841A2" w:rsidRDefault="00000000">
      <w:pPr>
        <w:spacing w:before="60" w:after="60"/>
      </w:pPr>
      <w:r>
        <w:rPr>
          <w:sz w:val="22"/>
          <w:szCs w:val="22"/>
        </w:rPr>
        <w:t xml:space="preserve">Each term is included only when the corresponding element of </w:t>
      </w:r>
      <w:proofErr w:type="spellStart"/>
      <w:r>
        <w:rPr>
          <w:rFonts w:ascii="Courier New" w:eastAsia="Courier New" w:hAnsi="Courier New" w:cs="Courier New"/>
          <w:color w:val="7B2C2C"/>
        </w:rPr>
        <w:t>cov_terms</w:t>
      </w:r>
      <w:proofErr w:type="spellEnd"/>
      <w:r>
        <w:rPr>
          <w:sz w:val="22"/>
          <w:szCs w:val="22"/>
        </w:rPr>
        <w:t xml:space="preserve"> is 1. The variance components are estimated jointly with the mean function parameters by Powell-method maximum likelihood.</w:t>
      </w:r>
    </w:p>
    <w:p w14:paraId="14217030" w14:textId="77777777" w:rsidR="00A841A2" w:rsidRDefault="00000000">
      <w:pPr>
        <w:spacing w:before="60" w:after="60"/>
      </w:pPr>
      <w:r>
        <w:rPr>
          <w:sz w:val="22"/>
          <w:szCs w:val="22"/>
        </w:rPr>
        <w:t xml:space="preserve">For pure regression data (all </w:t>
      </w:r>
      <w:proofErr w:type="spellStart"/>
      <w:r>
        <w:rPr>
          <w:rFonts w:ascii="Courier New" w:eastAsia="Courier New" w:hAnsi="Courier New" w:cs="Courier New"/>
          <w:color w:val="7B2C2C"/>
        </w:rPr>
        <w:t>ntime</w:t>
      </w:r>
      <w:proofErr w:type="spellEnd"/>
      <w:r>
        <w:rPr>
          <w:rFonts w:ascii="Courier New" w:eastAsia="Courier New" w:hAnsi="Courier New" w:cs="Courier New"/>
          <w:color w:val="7B2C2C"/>
        </w:rPr>
        <w:t>[</w:t>
      </w:r>
      <w:proofErr w:type="spellStart"/>
      <w:r>
        <w:rPr>
          <w:rFonts w:ascii="Courier New" w:eastAsia="Courier New" w:hAnsi="Courier New" w:cs="Courier New"/>
          <w:color w:val="7B2C2C"/>
        </w:rPr>
        <w:t>i</w:t>
      </w:r>
      <w:proofErr w:type="spellEnd"/>
      <w:r>
        <w:rPr>
          <w:rFonts w:ascii="Courier New" w:eastAsia="Courier New" w:hAnsi="Courier New" w:cs="Courier New"/>
          <w:color w:val="7B2C2C"/>
        </w:rPr>
        <w:t>] = 1</w:t>
      </w:r>
      <w:r>
        <w:rPr>
          <w:sz w:val="22"/>
          <w:szCs w:val="22"/>
        </w:rPr>
        <w:t>), the covariance model is bypassed and independence is assumed (</w:t>
      </w:r>
      <w:proofErr w:type="spellStart"/>
      <w:r>
        <w:rPr>
          <w:rFonts w:ascii="Courier New" w:eastAsia="Courier New" w:hAnsi="Courier New" w:cs="Courier New"/>
          <w:color w:val="7B2C2C"/>
        </w:rPr>
        <w:t>n_iter</w:t>
      </w:r>
      <w:proofErr w:type="spellEnd"/>
      <w:r>
        <w:rPr>
          <w:rFonts w:ascii="Courier New" w:eastAsia="Courier New" w:hAnsi="Courier New" w:cs="Courier New"/>
          <w:color w:val="7B2C2C"/>
        </w:rPr>
        <w:t xml:space="preserve"> = 1</w:t>
      </w:r>
      <w:r>
        <w:rPr>
          <w:sz w:val="22"/>
          <w:szCs w:val="22"/>
        </w:rPr>
        <w:t>).</w:t>
      </w:r>
    </w:p>
    <w:p w14:paraId="61D9AE89" w14:textId="77777777" w:rsidR="00A841A2" w:rsidRDefault="00A841A2">
      <w:pPr>
        <w:pBdr>
          <w:bottom w:val="single" w:sz="6" w:space="1" w:color="AAAAAA"/>
        </w:pBdr>
        <w:spacing w:before="120" w:after="120"/>
      </w:pPr>
    </w:p>
    <w:p w14:paraId="7709BA72" w14:textId="77777777" w:rsidR="00A841A2" w:rsidRDefault="00000000">
      <w:pPr>
        <w:pStyle w:val="Heading1"/>
      </w:pPr>
      <w:r>
        <w:t>6  Algorithm Overview</w:t>
      </w:r>
    </w:p>
    <w:p w14:paraId="4B42B135" w14:textId="77777777" w:rsidR="00A841A2" w:rsidRDefault="00000000">
      <w:pPr>
        <w:spacing w:before="60" w:after="60"/>
      </w:pPr>
      <w:r>
        <w:rPr>
          <w:sz w:val="22"/>
          <w:szCs w:val="22"/>
        </w:rPr>
        <w:t>MASAL proceeds in the following steps:</w:t>
      </w:r>
    </w:p>
    <w:p w14:paraId="58951997" w14:textId="77777777" w:rsidR="00A841A2" w:rsidRDefault="00000000">
      <w:pPr>
        <w:pStyle w:val="ListParagraph"/>
        <w:numPr>
          <w:ilvl w:val="0"/>
          <w:numId w:val="1"/>
        </w:numPr>
        <w:spacing w:before="40" w:after="40"/>
      </w:pPr>
      <w:proofErr w:type="spellStart"/>
      <w:r>
        <w:rPr>
          <w:sz w:val="22"/>
          <w:szCs w:val="22"/>
        </w:rPr>
        <w:t>Initialisation</w:t>
      </w:r>
      <w:proofErr w:type="spellEnd"/>
      <w:r>
        <w:rPr>
          <w:sz w:val="22"/>
          <w:szCs w:val="22"/>
        </w:rPr>
        <w:t xml:space="preserve"> — fit a weighted intercept and compute the initial residual sum of squares (RSS).</w:t>
      </w:r>
    </w:p>
    <w:p w14:paraId="6B039FCD" w14:textId="77777777" w:rsidR="00A841A2" w:rsidRDefault="00000000">
      <w:pPr>
        <w:pStyle w:val="ListParagraph"/>
        <w:numPr>
          <w:ilvl w:val="0"/>
          <w:numId w:val="1"/>
        </w:numPr>
        <w:spacing w:before="40" w:after="40"/>
      </w:pPr>
      <w:r>
        <w:rPr>
          <w:sz w:val="22"/>
          <w:szCs w:val="22"/>
        </w:rPr>
        <w:t>Forward step — iteratively add basis functions of the form B(x) = ∏ⱼ hⱼ(xⱼ), where each factor hⱼ is either a linear term xⱼ or a truncated linear spline (xⱼ − κ)₊. At each step the variable and knot that maximally reduce the GCV-</w:t>
      </w:r>
      <w:proofErr w:type="spellStart"/>
      <w:r>
        <w:rPr>
          <w:sz w:val="22"/>
          <w:szCs w:val="22"/>
        </w:rPr>
        <w:t>penalised</w:t>
      </w:r>
      <w:proofErr w:type="spellEnd"/>
      <w:r>
        <w:rPr>
          <w:sz w:val="22"/>
          <w:szCs w:val="22"/>
        </w:rPr>
        <w:t xml:space="preserve"> RSS are selected.</w:t>
      </w:r>
    </w:p>
    <w:p w14:paraId="05167589" w14:textId="77777777" w:rsidR="00A841A2" w:rsidRDefault="00000000">
      <w:pPr>
        <w:pStyle w:val="ListParagraph"/>
        <w:numPr>
          <w:ilvl w:val="0"/>
          <w:numId w:val="1"/>
        </w:numPr>
        <w:spacing w:before="40" w:after="40"/>
      </w:pPr>
      <w:r>
        <w:rPr>
          <w:sz w:val="22"/>
          <w:szCs w:val="22"/>
        </w:rPr>
        <w:t>Backward step — starting from the full forward model, terms are deleted one at a time in order of least contribution until GCV stops improving. The coefficient vector is re-estimated by weighted least squares at each deletion step.</w:t>
      </w:r>
    </w:p>
    <w:p w14:paraId="49A7B833" w14:textId="77777777" w:rsidR="00A841A2" w:rsidRDefault="00000000">
      <w:pPr>
        <w:pStyle w:val="ListParagraph"/>
        <w:numPr>
          <w:ilvl w:val="0"/>
          <w:numId w:val="1"/>
        </w:numPr>
        <w:spacing w:before="40" w:after="40"/>
      </w:pPr>
      <w:r>
        <w:rPr>
          <w:sz w:val="22"/>
          <w:szCs w:val="22"/>
        </w:rPr>
        <w:t>Covariance estimation (longitudinal only) — after backward selection the residuals are used to update the variance-component estimates via Powell's method applied to the negative restricted log-likelihood. The updated covariance matrix is used in the next iteration.</w:t>
      </w:r>
    </w:p>
    <w:p w14:paraId="4252558B" w14:textId="77777777" w:rsidR="00A841A2" w:rsidRDefault="00000000">
      <w:pPr>
        <w:pStyle w:val="ListParagraph"/>
        <w:numPr>
          <w:ilvl w:val="0"/>
          <w:numId w:val="1"/>
        </w:numPr>
        <w:spacing w:before="40" w:after="40"/>
      </w:pPr>
      <w:r>
        <w:rPr>
          <w:sz w:val="22"/>
          <w:szCs w:val="22"/>
        </w:rPr>
        <w:lastRenderedPageBreak/>
        <w:t xml:space="preserve">EM iteration — steps 2–4 </w:t>
      </w:r>
      <w:proofErr w:type="gramStart"/>
      <w:r>
        <w:rPr>
          <w:sz w:val="22"/>
          <w:szCs w:val="22"/>
        </w:rPr>
        <w:t>are</w:t>
      </w:r>
      <w:proofErr w:type="gramEnd"/>
      <w:r>
        <w:rPr>
          <w:sz w:val="22"/>
          <w:szCs w:val="22"/>
        </w:rPr>
        <w:t xml:space="preserve"> repeated for </w:t>
      </w:r>
      <w:proofErr w:type="spellStart"/>
      <w:r>
        <w:rPr>
          <w:sz w:val="22"/>
          <w:szCs w:val="22"/>
        </w:rPr>
        <w:t>n_iter</w:t>
      </w:r>
      <w:proofErr w:type="spellEnd"/>
      <w:r>
        <w:rPr>
          <w:sz w:val="22"/>
          <w:szCs w:val="22"/>
        </w:rPr>
        <w:t xml:space="preserve"> cycles (typically 2 for longitudinal data).</w:t>
      </w:r>
    </w:p>
    <w:p w14:paraId="6BA8873E" w14:textId="77777777" w:rsidR="00A841A2" w:rsidRDefault="00000000">
      <w:pPr>
        <w:spacing w:before="60" w:after="60"/>
      </w:pPr>
      <w:r>
        <w:rPr>
          <w:sz w:val="22"/>
          <w:szCs w:val="22"/>
        </w:rPr>
        <w:t xml:space="preserve">Model complexity is controlled by </w:t>
      </w:r>
      <w:proofErr w:type="spellStart"/>
      <w:r>
        <w:rPr>
          <w:rFonts w:ascii="Courier New" w:eastAsia="Courier New" w:hAnsi="Courier New" w:cs="Courier New"/>
          <w:color w:val="7B2C2C"/>
        </w:rPr>
        <w:t>max_terms</w:t>
      </w:r>
      <w:proofErr w:type="spellEnd"/>
      <w:r>
        <w:rPr>
          <w:sz w:val="22"/>
          <w:szCs w:val="22"/>
        </w:rPr>
        <w:t xml:space="preserve"> (maximum basis size before backward deletion) and </w:t>
      </w:r>
      <w:proofErr w:type="spellStart"/>
      <w:r>
        <w:rPr>
          <w:rFonts w:ascii="Courier New" w:eastAsia="Courier New" w:hAnsi="Courier New" w:cs="Courier New"/>
          <w:color w:val="7B2C2C"/>
        </w:rPr>
        <w:t>max_interactions</w:t>
      </w:r>
      <w:proofErr w:type="spellEnd"/>
      <w:r>
        <w:rPr>
          <w:sz w:val="22"/>
          <w:szCs w:val="22"/>
        </w:rPr>
        <w:t xml:space="preserve"> (maximum interaction order per term). The GCV penalty used here is GCV(λ) = RSS / (1 − (1 + 5(λ−1))/n)², where λ is the number of terms.</w:t>
      </w:r>
    </w:p>
    <w:p w14:paraId="3B5935E2" w14:textId="77777777" w:rsidR="00A841A2" w:rsidRDefault="00A841A2">
      <w:pPr>
        <w:pBdr>
          <w:bottom w:val="single" w:sz="6" w:space="1" w:color="AAAAAA"/>
        </w:pBdr>
        <w:spacing w:before="120" w:after="120"/>
      </w:pPr>
    </w:p>
    <w:p w14:paraId="6874E95A" w14:textId="77777777" w:rsidR="00A841A2" w:rsidRDefault="00000000">
      <w:pPr>
        <w:pStyle w:val="Heading1"/>
      </w:pPr>
      <w:r>
        <w:t>7  References</w:t>
      </w:r>
    </w:p>
    <w:p w14:paraId="6829221F" w14:textId="77777777" w:rsidR="00A841A2" w:rsidRDefault="00000000">
      <w:pPr>
        <w:spacing w:before="60" w:after="60"/>
      </w:pPr>
      <w:r>
        <w:rPr>
          <w:sz w:val="22"/>
          <w:szCs w:val="22"/>
        </w:rPr>
        <w:t xml:space="preserve">Zhang, H.P. (1997). Multivariate adaptive splines for longitudinal data. </w:t>
      </w:r>
      <w:r>
        <w:rPr>
          <w:i/>
          <w:iCs/>
          <w:sz w:val="22"/>
          <w:szCs w:val="22"/>
        </w:rPr>
        <w:t>Journal of Computational and Graphical Statistics</w:t>
      </w:r>
      <w:r>
        <w:rPr>
          <w:sz w:val="22"/>
          <w:szCs w:val="22"/>
        </w:rPr>
        <w:t>, 6, 74–91. doi:10.2307/1390736</w:t>
      </w:r>
    </w:p>
    <w:p w14:paraId="0D0EE5D8" w14:textId="77777777" w:rsidR="00A841A2" w:rsidRDefault="00000000">
      <w:pPr>
        <w:spacing w:before="60" w:after="60"/>
      </w:pPr>
      <w:r>
        <w:rPr>
          <w:sz w:val="22"/>
          <w:szCs w:val="22"/>
        </w:rPr>
        <w:t xml:space="preserve">Zhang, H.P. (1999). Analysis of infant growth curves using MASAL. </w:t>
      </w:r>
      <w:r>
        <w:rPr>
          <w:i/>
          <w:iCs/>
          <w:sz w:val="22"/>
          <w:szCs w:val="22"/>
        </w:rPr>
        <w:t>Biometrics</w:t>
      </w:r>
      <w:r>
        <w:rPr>
          <w:sz w:val="22"/>
          <w:szCs w:val="22"/>
        </w:rPr>
        <w:t>, 55, 452–459. doi:10.2307/2533995</w:t>
      </w:r>
    </w:p>
    <w:p w14:paraId="0F943623" w14:textId="77777777" w:rsidR="00A841A2" w:rsidRDefault="00000000">
      <w:pPr>
        <w:spacing w:before="60" w:after="60"/>
      </w:pPr>
      <w:r>
        <w:rPr>
          <w:sz w:val="22"/>
          <w:szCs w:val="22"/>
        </w:rPr>
        <w:t xml:space="preserve">Zhang, H.P. and Singer, B. (1999). </w:t>
      </w:r>
      <w:r>
        <w:rPr>
          <w:i/>
          <w:iCs/>
          <w:sz w:val="22"/>
          <w:szCs w:val="22"/>
        </w:rPr>
        <w:t>Recursive Partitioning in the Health Sciences</w:t>
      </w:r>
      <w:r>
        <w:rPr>
          <w:sz w:val="22"/>
          <w:szCs w:val="22"/>
        </w:rPr>
        <w:t>. Springer-Verlag, New York.</w:t>
      </w:r>
    </w:p>
    <w:p w14:paraId="43ED85B3" w14:textId="77777777" w:rsidR="00A841A2" w:rsidRDefault="00000000">
      <w:pPr>
        <w:spacing w:before="60" w:after="60"/>
      </w:pPr>
      <w:r>
        <w:rPr>
          <w:sz w:val="22"/>
          <w:szCs w:val="22"/>
        </w:rPr>
        <w:t xml:space="preserve">Friedman, J.H. (1991). Multivariate adaptive regression splines (with discussion). </w:t>
      </w:r>
      <w:r>
        <w:rPr>
          <w:i/>
          <w:iCs/>
          <w:sz w:val="22"/>
          <w:szCs w:val="22"/>
        </w:rPr>
        <w:t>Annals of Statistics</w:t>
      </w:r>
      <w:r>
        <w:rPr>
          <w:sz w:val="22"/>
          <w:szCs w:val="22"/>
        </w:rPr>
        <w:t>, 19, 1–141.  [The MARS method on which MASAL is based.]</w:t>
      </w:r>
    </w:p>
    <w:sectPr w:rsidR="00A841A2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4875CA"/>
    <w:multiLevelType w:val="hybridMultilevel"/>
    <w:tmpl w:val="3294B404"/>
    <w:lvl w:ilvl="0" w:tplc="975EA0A2">
      <w:start w:val="1"/>
      <w:numFmt w:val="bullet"/>
      <w:lvlText w:val="●"/>
      <w:lvlJc w:val="left"/>
      <w:pPr>
        <w:ind w:left="720" w:hanging="360"/>
      </w:pPr>
    </w:lvl>
    <w:lvl w:ilvl="1" w:tplc="0B82CA26">
      <w:start w:val="1"/>
      <w:numFmt w:val="bullet"/>
      <w:lvlText w:val="○"/>
      <w:lvlJc w:val="left"/>
      <w:pPr>
        <w:ind w:left="1440" w:hanging="360"/>
      </w:pPr>
    </w:lvl>
    <w:lvl w:ilvl="2" w:tplc="9E14EC48">
      <w:start w:val="1"/>
      <w:numFmt w:val="bullet"/>
      <w:lvlText w:val="■"/>
      <w:lvlJc w:val="left"/>
      <w:pPr>
        <w:ind w:left="2160" w:hanging="360"/>
      </w:pPr>
    </w:lvl>
    <w:lvl w:ilvl="3" w:tplc="1F8813C0">
      <w:start w:val="1"/>
      <w:numFmt w:val="bullet"/>
      <w:lvlText w:val="●"/>
      <w:lvlJc w:val="left"/>
      <w:pPr>
        <w:ind w:left="2880" w:hanging="360"/>
      </w:pPr>
    </w:lvl>
    <w:lvl w:ilvl="4" w:tplc="F45AE4D2">
      <w:start w:val="1"/>
      <w:numFmt w:val="bullet"/>
      <w:lvlText w:val="○"/>
      <w:lvlJc w:val="left"/>
      <w:pPr>
        <w:ind w:left="3600" w:hanging="360"/>
      </w:pPr>
    </w:lvl>
    <w:lvl w:ilvl="5" w:tplc="0D82864E">
      <w:start w:val="1"/>
      <w:numFmt w:val="bullet"/>
      <w:lvlText w:val="■"/>
      <w:lvlJc w:val="left"/>
      <w:pPr>
        <w:ind w:left="4320" w:hanging="360"/>
      </w:pPr>
    </w:lvl>
    <w:lvl w:ilvl="6" w:tplc="028AA5A8">
      <w:start w:val="1"/>
      <w:numFmt w:val="bullet"/>
      <w:lvlText w:val="●"/>
      <w:lvlJc w:val="left"/>
      <w:pPr>
        <w:ind w:left="5040" w:hanging="360"/>
      </w:pPr>
    </w:lvl>
    <w:lvl w:ilvl="7" w:tplc="BD24951E">
      <w:start w:val="1"/>
      <w:numFmt w:val="bullet"/>
      <w:lvlText w:val="●"/>
      <w:lvlJc w:val="left"/>
      <w:pPr>
        <w:ind w:left="5760" w:hanging="360"/>
      </w:pPr>
    </w:lvl>
    <w:lvl w:ilvl="8" w:tplc="17E2B7A4">
      <w:start w:val="1"/>
      <w:numFmt w:val="bullet"/>
      <w:lvlText w:val="●"/>
      <w:lvlJc w:val="left"/>
      <w:pPr>
        <w:ind w:left="6480" w:hanging="360"/>
      </w:pPr>
    </w:lvl>
  </w:abstractNum>
  <w:num w:numId="1" w16cid:durableId="122290671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7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1A2"/>
    <w:rsid w:val="001C61B0"/>
    <w:rsid w:val="0076466C"/>
    <w:rsid w:val="007D76F0"/>
    <w:rsid w:val="00A841A2"/>
    <w:rsid w:val="00FC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9D767"/>
  <w15:docId w15:val="{06BEA017-3159-4E1A-BF86-5DBAE19D4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20" w:after="120"/>
      <w:outlineLvl w:val="0"/>
    </w:pPr>
    <w:rPr>
      <w:b/>
      <w:bCs/>
      <w:color w:val="1F497D"/>
      <w:sz w:val="32"/>
      <w:szCs w:val="32"/>
    </w:rPr>
  </w:style>
  <w:style w:type="paragraph" w:styleId="Heading2">
    <w:name w:val="heading 2"/>
    <w:uiPriority w:val="9"/>
    <w:unhideWhenUsed/>
    <w:qFormat/>
    <w:pPr>
      <w:spacing w:before="240" w:after="80"/>
      <w:outlineLvl w:val="1"/>
    </w:pPr>
    <w:rPr>
      <w:b/>
      <w:bCs/>
      <w:color w:val="1F497D"/>
      <w:sz w:val="26"/>
      <w:szCs w:val="26"/>
    </w:rPr>
  </w:style>
  <w:style w:type="paragraph" w:styleId="Heading3">
    <w:name w:val="heading 3"/>
    <w:uiPriority w:val="9"/>
    <w:unhideWhenUsed/>
    <w:qFormat/>
    <w:pPr>
      <w:spacing w:before="160" w:after="60"/>
      <w:outlineLvl w:val="2"/>
    </w:pPr>
    <w:rPr>
      <w:b/>
      <w:bCs/>
      <w:color w:val="444444"/>
      <w:sz w:val="22"/>
      <w:szCs w:val="22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1224</Words>
  <Characters>6983</Characters>
  <Application>Microsoft Office Word</Application>
  <DocSecurity>0</DocSecurity>
  <Lines>58</Lines>
  <Paragraphs>16</Paragraphs>
  <ScaleCrop>false</ScaleCrop>
  <Company/>
  <LinksUpToDate>false</LinksUpToDate>
  <CharactersWithSpaces>8191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Iannone, Jessica</cp:lastModifiedBy>
  <cp:revision>3</cp:revision>
  <dcterms:created xsi:type="dcterms:W3CDTF">2026-09-22T18:25:00Z</dcterms:created>
  <dcterms:modified xsi:type="dcterms:W3CDTF">2026-10-05T14:15:00Z</dcterms:modified>
</cp:coreProperties>
</file>